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4A" w:rsidRPr="00E357DD" w:rsidRDefault="008576DF" w:rsidP="00D02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</w:t>
      </w:r>
      <w:r w:rsidR="008458DF">
        <w:rPr>
          <w:b/>
          <w:sz w:val="32"/>
          <w:szCs w:val="32"/>
        </w:rPr>
        <w:t xml:space="preserve">ssment Report –BIOLOGY </w:t>
      </w:r>
      <w:r w:rsidR="00D02D68">
        <w:rPr>
          <w:b/>
          <w:sz w:val="32"/>
          <w:szCs w:val="32"/>
        </w:rPr>
        <w:t>2015</w:t>
      </w:r>
    </w:p>
    <w:p w:rsidR="005451BD" w:rsidRPr="00E357DD" w:rsidRDefault="00E357DD" w:rsidP="00344A6B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E357DD">
            <w:rPr>
              <w:b/>
              <w:sz w:val="32"/>
              <w:szCs w:val="32"/>
            </w:rPr>
            <w:t>Rosemont</w:t>
          </w:r>
        </w:smartTag>
        <w:r w:rsidRPr="00E357DD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357DD">
            <w:rPr>
              <w:b/>
              <w:sz w:val="32"/>
              <w:szCs w:val="32"/>
            </w:rPr>
            <w:t>College</w:t>
          </w:r>
        </w:smartTag>
      </w:smartTag>
      <w:r w:rsidRPr="00E357DD">
        <w:rPr>
          <w:b/>
          <w:sz w:val="32"/>
          <w:szCs w:val="32"/>
        </w:rPr>
        <w:t xml:space="preserve"> --Undergraduate </w:t>
      </w:r>
    </w:p>
    <w:p w:rsidR="00E357DD" w:rsidRDefault="00E357DD"/>
    <w:p w:rsidR="00E357DD" w:rsidRPr="00E357DD" w:rsidRDefault="00E357DD">
      <w:pPr>
        <w:rPr>
          <w:b/>
        </w:rPr>
      </w:pPr>
    </w:p>
    <w:p w:rsidR="00E357DD" w:rsidRPr="00E357DD" w:rsidRDefault="00E357DD" w:rsidP="000279E8">
      <w:pPr>
        <w:rPr>
          <w:b/>
        </w:rPr>
      </w:pPr>
      <w:r w:rsidRPr="00E357DD">
        <w:rPr>
          <w:b/>
        </w:rPr>
        <w:t xml:space="preserve">I.  </w:t>
      </w:r>
      <w:r w:rsidR="00956863">
        <w:rPr>
          <w:b/>
        </w:rPr>
        <w:t xml:space="preserve">  </w:t>
      </w:r>
      <w:r w:rsidRPr="00E357DD">
        <w:rPr>
          <w:b/>
        </w:rPr>
        <w:t>General information:</w:t>
      </w:r>
    </w:p>
    <w:p w:rsidR="005451BD" w:rsidRDefault="005451BD"/>
    <w:p w:rsidR="00E75C23" w:rsidRPr="00E357DD" w:rsidRDefault="00E357DD" w:rsidP="00D02D68">
      <w:pPr>
        <w:ind w:left="1440" w:firstLine="720"/>
      </w:pPr>
      <w:r>
        <w:rPr>
          <w:b/>
        </w:rPr>
        <w:t xml:space="preserve">      </w:t>
      </w:r>
      <w:r w:rsidR="00E75C23" w:rsidRPr="00E357DD">
        <w:t>Date</w:t>
      </w:r>
      <w:r w:rsidR="003117C7" w:rsidRPr="00E357DD">
        <w:t xml:space="preserve"> of Report</w:t>
      </w:r>
      <w:r w:rsidRPr="00E357DD">
        <w:t>:</w:t>
      </w:r>
      <w:r w:rsidR="00D02D68">
        <w:t xml:space="preserve"> May 15, 2015</w:t>
      </w:r>
    </w:p>
    <w:p w:rsidR="003117C7" w:rsidRPr="00E357DD" w:rsidRDefault="00E357DD" w:rsidP="00D02D68">
      <w:r>
        <w:t xml:space="preserve">   </w:t>
      </w:r>
      <w:r w:rsidR="004C5CD9" w:rsidRPr="00E357DD">
        <w:t>Semesters or Academic Years Cover</w:t>
      </w:r>
      <w:r w:rsidRPr="00E357DD">
        <w:t>ed:</w:t>
      </w:r>
      <w:r w:rsidR="00BB2401">
        <w:t xml:space="preserve"> </w:t>
      </w:r>
      <w:r w:rsidR="00D02D68">
        <w:t>Fall 2014-Spring 2015</w:t>
      </w:r>
    </w:p>
    <w:p w:rsidR="005451BD" w:rsidRPr="00E357DD" w:rsidRDefault="005451BD" w:rsidP="00BB2401">
      <w:pPr>
        <w:ind w:left="2160" w:firstLine="720"/>
      </w:pPr>
      <w:r w:rsidRPr="00E357DD">
        <w:t>Division</w:t>
      </w:r>
      <w:r w:rsidR="00E357DD" w:rsidRPr="00E357DD">
        <w:t>:</w:t>
      </w:r>
      <w:r w:rsidR="00BB2401">
        <w:t xml:space="preserve"> Professional and Natural Science</w:t>
      </w:r>
    </w:p>
    <w:p w:rsidR="005451BD" w:rsidRPr="00E357DD" w:rsidRDefault="00E357DD" w:rsidP="00E357DD">
      <w:pPr>
        <w:ind w:left="2160"/>
      </w:pPr>
      <w:r w:rsidRPr="00E357DD">
        <w:t xml:space="preserve">        </w:t>
      </w:r>
      <w:r>
        <w:t xml:space="preserve"> </w:t>
      </w:r>
      <w:r w:rsidRPr="00E357DD">
        <w:t xml:space="preserve"> </w:t>
      </w:r>
      <w:r w:rsidR="00BB2401">
        <w:tab/>
      </w:r>
      <w:r w:rsidR="005451BD" w:rsidRPr="00E357DD">
        <w:t>Department</w:t>
      </w:r>
      <w:r w:rsidRPr="00E357DD">
        <w:t>:</w:t>
      </w:r>
      <w:r w:rsidR="008A7D44">
        <w:t xml:space="preserve"> Biology</w:t>
      </w:r>
    </w:p>
    <w:p w:rsidR="005451BD" w:rsidRPr="00E357DD" w:rsidRDefault="00A03260">
      <w:r>
        <w:t xml:space="preserve">  </w:t>
      </w:r>
      <w:r w:rsidR="005451BD" w:rsidRPr="00E357DD">
        <w:t>Chair or Person Preparing the Report</w:t>
      </w:r>
      <w:r w:rsidR="00E357DD" w:rsidRPr="00E357DD">
        <w:t>:</w:t>
      </w:r>
      <w:r w:rsidR="008A7D44">
        <w:t xml:space="preserve"> Aikaterini Skokotas</w:t>
      </w:r>
    </w:p>
    <w:p w:rsidR="005451BD" w:rsidRDefault="005451BD"/>
    <w:p w:rsidR="005451BD" w:rsidRDefault="00E357DD" w:rsidP="00344D8C">
      <w:pPr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t xml:space="preserve">Departmental </w:t>
      </w:r>
      <w:r w:rsidR="005451BD" w:rsidRPr="00344A6B">
        <w:rPr>
          <w:b/>
        </w:rPr>
        <w:t>Profile</w:t>
      </w:r>
      <w:r w:rsidR="000279E8">
        <w:rPr>
          <w:b/>
        </w:rPr>
        <w:t>:</w:t>
      </w:r>
    </w:p>
    <w:p w:rsidR="000279E8" w:rsidRPr="00344A6B" w:rsidRDefault="000279E8" w:rsidP="000279E8">
      <w:pPr>
        <w:ind w:left="360"/>
        <w:rPr>
          <w:b/>
        </w:rPr>
      </w:pPr>
    </w:p>
    <w:p w:rsidR="005451BD" w:rsidRDefault="005451BD" w:rsidP="0079392E">
      <w:r>
        <w:tab/>
      </w:r>
      <w:r w:rsidR="00E357DD">
        <w:tab/>
      </w:r>
      <w:r w:rsidR="00E357DD">
        <w:tab/>
      </w:r>
      <w:r>
        <w:t>Number of Majors</w:t>
      </w:r>
      <w:r w:rsidR="00E357DD">
        <w:t>:</w:t>
      </w:r>
      <w:r w:rsidR="00EC187C">
        <w:t xml:space="preserve"> </w:t>
      </w:r>
      <w:r w:rsidR="00EC187C">
        <w:tab/>
      </w:r>
      <w:r w:rsidR="0079392E">
        <w:t>52</w:t>
      </w:r>
    </w:p>
    <w:p w:rsidR="005451BD" w:rsidRPr="00C83BCA" w:rsidRDefault="005451BD">
      <w:r>
        <w:tab/>
      </w:r>
      <w:r w:rsidR="00E357DD">
        <w:tab/>
      </w:r>
      <w:r w:rsidR="00E357DD">
        <w:tab/>
      </w:r>
      <w:r>
        <w:t>Number of Faculty</w:t>
      </w:r>
      <w:r w:rsidRPr="00C83BCA">
        <w:t xml:space="preserve">:  </w:t>
      </w:r>
      <w:r w:rsidR="00E357DD" w:rsidRPr="00C83BCA">
        <w:t xml:space="preserve">  </w:t>
      </w:r>
      <w:r w:rsidR="002C1CB2" w:rsidRPr="00C83BCA">
        <w:t xml:space="preserve"> 2</w:t>
      </w:r>
      <w:r w:rsidR="002C1CB2" w:rsidRPr="00C83BCA">
        <w:tab/>
      </w:r>
      <w:r w:rsidR="00E357DD" w:rsidRPr="00C83BCA">
        <w:t>full time</w:t>
      </w:r>
    </w:p>
    <w:p w:rsidR="00E357DD" w:rsidRPr="00C83BCA" w:rsidRDefault="00E357DD">
      <w:r w:rsidRPr="00C83BCA">
        <w:tab/>
      </w:r>
      <w:r w:rsidRPr="00C83BCA">
        <w:tab/>
      </w:r>
      <w:r w:rsidRPr="00C83BCA">
        <w:tab/>
      </w:r>
      <w:r w:rsidRPr="00C83BCA">
        <w:tab/>
      </w:r>
      <w:r w:rsidRPr="00C83BCA">
        <w:tab/>
      </w:r>
      <w:r w:rsidRPr="00C83BCA">
        <w:tab/>
      </w:r>
      <w:r w:rsidR="00CC29A0">
        <w:t>1</w:t>
      </w:r>
      <w:r w:rsidR="002C1CB2" w:rsidRPr="00C83BCA">
        <w:tab/>
      </w:r>
      <w:r w:rsidRPr="00C83BCA">
        <w:t>part time</w:t>
      </w:r>
    </w:p>
    <w:p w:rsidR="00E357DD" w:rsidRDefault="00E357DD">
      <w:pPr>
        <w:rPr>
          <w:i/>
        </w:rPr>
      </w:pPr>
    </w:p>
    <w:p w:rsidR="003117C7" w:rsidRPr="00E40927" w:rsidRDefault="003117C7" w:rsidP="0095715C">
      <w:pPr>
        <w:rPr>
          <w:u w:val="single"/>
        </w:rPr>
      </w:pPr>
      <w:r w:rsidRPr="00E40927">
        <w:rPr>
          <w:u w:val="single"/>
        </w:rPr>
        <w:t>Courses Offered in the Assessment Period:</w:t>
      </w:r>
    </w:p>
    <w:p w:rsidR="002C1CB2" w:rsidRPr="009D3E9E" w:rsidRDefault="00C83BCA" w:rsidP="00CC29A0">
      <w:pPr>
        <w:tabs>
          <w:tab w:val="left" w:pos="720"/>
          <w:tab w:val="left" w:pos="1080"/>
          <w:tab w:val="left" w:pos="1440"/>
        </w:tabs>
        <w:rPr>
          <w:color w:val="000000"/>
        </w:rPr>
      </w:pPr>
      <w:smartTag w:uri="urn:schemas-microsoft-com:office:smarttags" w:element="stockticker">
        <w:r>
          <w:rPr>
            <w:color w:val="000000"/>
          </w:rPr>
          <w:t>BIO</w:t>
        </w:r>
      </w:smartTag>
      <w:r>
        <w:rPr>
          <w:color w:val="000000"/>
        </w:rPr>
        <w:t>-0150</w:t>
      </w:r>
      <w:r w:rsidR="002C1CB2">
        <w:rPr>
          <w:color w:val="000000"/>
        </w:rPr>
        <w:t xml:space="preserve"> </w:t>
      </w:r>
      <w:r w:rsidR="002C1CB2" w:rsidRPr="009D3E9E">
        <w:rPr>
          <w:color w:val="000000"/>
        </w:rPr>
        <w:t xml:space="preserve">Life Science I and </w:t>
      </w:r>
      <w:smartTag w:uri="urn:schemas-microsoft-com:office:smarttags" w:element="stockticker">
        <w:r>
          <w:rPr>
            <w:color w:val="000000"/>
          </w:rPr>
          <w:t>BIO</w:t>
        </w:r>
      </w:smartTag>
      <w:r>
        <w:rPr>
          <w:color w:val="000000"/>
        </w:rPr>
        <w:t>-0151</w:t>
      </w:r>
      <w:r w:rsidR="002C1CB2" w:rsidRPr="009D3E9E">
        <w:rPr>
          <w:color w:val="000000"/>
        </w:rPr>
        <w:t>Laboratory</w:t>
      </w:r>
      <w:r>
        <w:rPr>
          <w:color w:val="000000"/>
        </w:rPr>
        <w:t xml:space="preserve"> and </w:t>
      </w:r>
      <w:smartTag w:uri="urn:schemas-microsoft-com:office:smarttags" w:element="stockticker">
        <w:r>
          <w:rPr>
            <w:color w:val="000000"/>
          </w:rPr>
          <w:t>BIO</w:t>
        </w:r>
      </w:smartTag>
      <w:r>
        <w:rPr>
          <w:color w:val="000000"/>
        </w:rPr>
        <w:t>-0151 H (Honors Laboratory)</w:t>
      </w:r>
      <w:r w:rsidR="002C1CB2" w:rsidRPr="009D3E9E">
        <w:rPr>
          <w:color w:val="000000"/>
        </w:rPr>
        <w:t>,</w:t>
      </w:r>
      <w:r w:rsidR="002C1CB2">
        <w:rPr>
          <w:color w:val="000000"/>
        </w:rPr>
        <w:t xml:space="preserve"> </w:t>
      </w:r>
      <w:smartTag w:uri="urn:schemas-microsoft-com:office:smarttags" w:element="stockticker">
        <w:r w:rsidR="002C1CB2" w:rsidRPr="009D3E9E">
          <w:rPr>
            <w:color w:val="000000"/>
          </w:rPr>
          <w:t>BIO</w:t>
        </w:r>
      </w:smartTag>
      <w:r>
        <w:rPr>
          <w:color w:val="000000"/>
        </w:rPr>
        <w:t>-0155</w:t>
      </w:r>
      <w:r w:rsidR="002C1CB2">
        <w:rPr>
          <w:color w:val="000000"/>
        </w:rPr>
        <w:t xml:space="preserve"> </w:t>
      </w:r>
      <w:r w:rsidR="002C1CB2" w:rsidRPr="009D3E9E">
        <w:rPr>
          <w:color w:val="000000"/>
        </w:rPr>
        <w:t xml:space="preserve">Life Science II and </w:t>
      </w:r>
      <w:smartTag w:uri="urn:schemas-microsoft-com:office:smarttags" w:element="stockticker">
        <w:r>
          <w:rPr>
            <w:color w:val="000000"/>
          </w:rPr>
          <w:t>BIO</w:t>
        </w:r>
      </w:smartTag>
      <w:r>
        <w:rPr>
          <w:color w:val="000000"/>
        </w:rPr>
        <w:t xml:space="preserve">-0156 </w:t>
      </w:r>
      <w:r w:rsidR="002C1CB2" w:rsidRPr="009D3E9E">
        <w:rPr>
          <w:color w:val="000000"/>
        </w:rPr>
        <w:t>Lab</w:t>
      </w:r>
      <w:r>
        <w:rPr>
          <w:color w:val="000000"/>
        </w:rPr>
        <w:t>oratory</w:t>
      </w:r>
      <w:r w:rsidR="002C1CB2">
        <w:rPr>
          <w:color w:val="000000"/>
        </w:rPr>
        <w:t xml:space="preserve">, </w:t>
      </w:r>
      <w:smartTag w:uri="urn:schemas-microsoft-com:office:smarttags" w:element="stockticker">
        <w:r w:rsidR="002C1CB2" w:rsidRPr="009D3E9E">
          <w:rPr>
            <w:color w:val="000000"/>
          </w:rPr>
          <w:t>BIO</w:t>
        </w:r>
      </w:smartTag>
      <w:r w:rsidR="002C1CB2" w:rsidRPr="009D3E9E">
        <w:rPr>
          <w:color w:val="000000"/>
        </w:rPr>
        <w:t>-</w:t>
      </w:r>
      <w:r w:rsidR="008576DF">
        <w:rPr>
          <w:color w:val="000000"/>
        </w:rPr>
        <w:t xml:space="preserve">0200 </w:t>
      </w:r>
      <w:r>
        <w:rPr>
          <w:color w:val="000000"/>
        </w:rPr>
        <w:t xml:space="preserve">Microbiology and </w:t>
      </w:r>
      <w:smartTag w:uri="urn:schemas-microsoft-com:office:smarttags" w:element="stockticker">
        <w:r>
          <w:rPr>
            <w:color w:val="000000"/>
          </w:rPr>
          <w:t>BIO</w:t>
        </w:r>
      </w:smartTag>
      <w:r>
        <w:rPr>
          <w:color w:val="000000"/>
        </w:rPr>
        <w:t>-0201 Lab</w:t>
      </w:r>
      <w:r w:rsidR="002C1CB2">
        <w:rPr>
          <w:color w:val="000000"/>
        </w:rPr>
        <w:t xml:space="preserve">oratory, </w:t>
      </w:r>
      <w:smartTag w:uri="urn:schemas-microsoft-com:office:smarttags" w:element="stockticker">
        <w:r w:rsidR="002C1CB2">
          <w:rPr>
            <w:color w:val="000000"/>
          </w:rPr>
          <w:t>BIO</w:t>
        </w:r>
      </w:smartTag>
      <w:r w:rsidR="002C1CB2">
        <w:rPr>
          <w:color w:val="000000"/>
        </w:rPr>
        <w:t>-0220 Ge</w:t>
      </w:r>
      <w:r w:rsidR="008576DF">
        <w:rPr>
          <w:color w:val="000000"/>
        </w:rPr>
        <w:t xml:space="preserve">netics and </w:t>
      </w:r>
      <w:smartTag w:uri="urn:schemas-microsoft-com:office:smarttags" w:element="stockticker">
        <w:r>
          <w:rPr>
            <w:color w:val="000000"/>
          </w:rPr>
          <w:t>BIO</w:t>
        </w:r>
      </w:smartTag>
      <w:r>
        <w:rPr>
          <w:color w:val="000000"/>
        </w:rPr>
        <w:t xml:space="preserve">-0222 </w:t>
      </w:r>
      <w:r w:rsidR="008576DF">
        <w:rPr>
          <w:color w:val="000000"/>
        </w:rPr>
        <w:t xml:space="preserve">Laboratory, </w:t>
      </w:r>
      <w:smartTag w:uri="urn:schemas-microsoft-com:office:smarttags" w:element="stockticker">
        <w:r w:rsidR="008576DF">
          <w:rPr>
            <w:color w:val="000000"/>
          </w:rPr>
          <w:t>BIO</w:t>
        </w:r>
      </w:smartTag>
      <w:r w:rsidR="008576DF">
        <w:rPr>
          <w:color w:val="000000"/>
        </w:rPr>
        <w:t xml:space="preserve">-0400 </w:t>
      </w:r>
      <w:r w:rsidR="002C1CB2">
        <w:rPr>
          <w:color w:val="000000"/>
        </w:rPr>
        <w:t>Molecular Genetics</w:t>
      </w:r>
      <w:r>
        <w:rPr>
          <w:color w:val="000000"/>
        </w:rPr>
        <w:t xml:space="preserve"> and </w:t>
      </w:r>
      <w:smartTag w:uri="urn:schemas-microsoft-com:office:smarttags" w:element="stockticker">
        <w:r>
          <w:rPr>
            <w:color w:val="000000"/>
          </w:rPr>
          <w:t>BIO</w:t>
        </w:r>
      </w:smartTag>
      <w:r>
        <w:rPr>
          <w:color w:val="000000"/>
        </w:rPr>
        <w:t>-0401Laboratory</w:t>
      </w:r>
      <w:r w:rsidR="002C1CB2">
        <w:rPr>
          <w:color w:val="000000"/>
        </w:rPr>
        <w:t xml:space="preserve">, </w:t>
      </w:r>
      <w:smartTag w:uri="urn:schemas-microsoft-com:office:smarttags" w:element="stockticker">
        <w:r w:rsidR="002C1CB2">
          <w:rPr>
            <w:color w:val="000000"/>
          </w:rPr>
          <w:t>BIO</w:t>
        </w:r>
      </w:smartTag>
      <w:r w:rsidR="002C1CB2">
        <w:rPr>
          <w:color w:val="000000"/>
        </w:rPr>
        <w:t xml:space="preserve">-0245 </w:t>
      </w:r>
      <w:r w:rsidR="002C1CB2" w:rsidRPr="009D3E9E">
        <w:rPr>
          <w:color w:val="000000"/>
        </w:rPr>
        <w:t>Vertebrate Anatomy and Physiolo</w:t>
      </w:r>
      <w:r w:rsidR="008576DF">
        <w:rPr>
          <w:color w:val="000000"/>
        </w:rPr>
        <w:t>gy I</w:t>
      </w:r>
      <w:r>
        <w:rPr>
          <w:color w:val="000000"/>
        </w:rPr>
        <w:t xml:space="preserve"> and </w:t>
      </w:r>
      <w:smartTag w:uri="urn:schemas-microsoft-com:office:smarttags" w:element="stockticker">
        <w:r>
          <w:rPr>
            <w:color w:val="000000"/>
          </w:rPr>
          <w:t>BIO</w:t>
        </w:r>
      </w:smartTag>
      <w:r>
        <w:rPr>
          <w:color w:val="000000"/>
        </w:rPr>
        <w:t xml:space="preserve">-0247 Laboratory and </w:t>
      </w:r>
      <w:smartTag w:uri="urn:schemas-microsoft-com:office:smarttags" w:element="stockticker">
        <w:r>
          <w:rPr>
            <w:color w:val="000000"/>
          </w:rPr>
          <w:t>BIO</w:t>
        </w:r>
      </w:smartTag>
      <w:r>
        <w:rPr>
          <w:color w:val="000000"/>
        </w:rPr>
        <w:t>-0247-H (Honors) Laboratory</w:t>
      </w:r>
      <w:r w:rsidR="008576DF">
        <w:rPr>
          <w:color w:val="000000"/>
        </w:rPr>
        <w:t xml:space="preserve">, </w:t>
      </w:r>
      <w:smartTag w:uri="urn:schemas-microsoft-com:office:smarttags" w:element="stockticker">
        <w:r w:rsidR="008576DF">
          <w:rPr>
            <w:color w:val="000000"/>
          </w:rPr>
          <w:t>BIO</w:t>
        </w:r>
      </w:smartTag>
      <w:r w:rsidR="008576DF">
        <w:rPr>
          <w:color w:val="000000"/>
        </w:rPr>
        <w:t xml:space="preserve">-0250 </w:t>
      </w:r>
      <w:r w:rsidR="002C1CB2" w:rsidRPr="009D3E9E">
        <w:rPr>
          <w:color w:val="000000"/>
        </w:rPr>
        <w:t>Vertebrate Anatomy and Physiolo</w:t>
      </w:r>
      <w:r w:rsidR="002C1CB2">
        <w:rPr>
          <w:color w:val="000000"/>
        </w:rPr>
        <w:t>gy II</w:t>
      </w:r>
      <w:r>
        <w:rPr>
          <w:color w:val="000000"/>
        </w:rPr>
        <w:t xml:space="preserve"> and </w:t>
      </w:r>
      <w:smartTag w:uri="urn:schemas-microsoft-com:office:smarttags" w:element="stockticker">
        <w:r>
          <w:rPr>
            <w:color w:val="000000"/>
          </w:rPr>
          <w:t>BIO</w:t>
        </w:r>
      </w:smartTag>
      <w:r>
        <w:rPr>
          <w:color w:val="000000"/>
        </w:rPr>
        <w:t>-0251 Laboratory</w:t>
      </w:r>
      <w:r w:rsidR="002C1CB2">
        <w:rPr>
          <w:color w:val="000000"/>
        </w:rPr>
        <w:t xml:space="preserve">, </w:t>
      </w:r>
      <w:smartTag w:uri="urn:schemas-microsoft-com:office:smarttags" w:element="stockticker">
        <w:r w:rsidR="002C1CB2">
          <w:rPr>
            <w:color w:val="000000"/>
          </w:rPr>
          <w:t>BIO</w:t>
        </w:r>
      </w:smartTag>
      <w:r w:rsidR="00CC29A0">
        <w:rPr>
          <w:color w:val="000000"/>
        </w:rPr>
        <w:t>-0230</w:t>
      </w:r>
      <w:r w:rsidR="00D614F6">
        <w:rPr>
          <w:color w:val="000000"/>
        </w:rPr>
        <w:t xml:space="preserve"> </w:t>
      </w:r>
      <w:r w:rsidR="00CC29A0">
        <w:rPr>
          <w:color w:val="000000"/>
        </w:rPr>
        <w:t>Ecology</w:t>
      </w:r>
      <w:r>
        <w:rPr>
          <w:color w:val="000000"/>
        </w:rPr>
        <w:t xml:space="preserve">, </w:t>
      </w:r>
      <w:smartTag w:uri="urn:schemas-microsoft-com:office:smarttags" w:element="stockticker">
        <w:r w:rsidR="008576DF">
          <w:rPr>
            <w:color w:val="000000"/>
          </w:rPr>
          <w:t>BIO</w:t>
        </w:r>
      </w:smartTag>
      <w:r w:rsidR="008576DF">
        <w:rPr>
          <w:color w:val="000000"/>
        </w:rPr>
        <w:t>-0335</w:t>
      </w:r>
      <w:r w:rsidR="002C1CB2">
        <w:rPr>
          <w:color w:val="000000"/>
        </w:rPr>
        <w:t xml:space="preserve"> </w:t>
      </w:r>
      <w:r w:rsidR="008576DF">
        <w:rPr>
          <w:color w:val="000000"/>
        </w:rPr>
        <w:t>Immunolo</w:t>
      </w:r>
      <w:r w:rsidR="002C1CB2" w:rsidRPr="009D3E9E">
        <w:rPr>
          <w:color w:val="000000"/>
        </w:rPr>
        <w:t>gy</w:t>
      </w:r>
      <w:r w:rsidR="002C1CB2">
        <w:rPr>
          <w:color w:val="000000"/>
        </w:rPr>
        <w:t xml:space="preserve">, </w:t>
      </w:r>
      <w:smartTag w:uri="urn:schemas-microsoft-com:office:smarttags" w:element="stockticker">
        <w:r w:rsidR="002C1CB2">
          <w:rPr>
            <w:color w:val="000000"/>
          </w:rPr>
          <w:t>BIO</w:t>
        </w:r>
      </w:smartTag>
      <w:r w:rsidR="002C1CB2">
        <w:rPr>
          <w:color w:val="000000"/>
        </w:rPr>
        <w:t xml:space="preserve">-0450 </w:t>
      </w:r>
      <w:r w:rsidR="002C1CB2" w:rsidRPr="009D3E9E">
        <w:rPr>
          <w:color w:val="000000"/>
        </w:rPr>
        <w:t>Introductory Research</w:t>
      </w:r>
      <w:r w:rsidR="002C1CB2">
        <w:rPr>
          <w:color w:val="000000"/>
        </w:rPr>
        <w:t xml:space="preserve">, </w:t>
      </w:r>
      <w:smartTag w:uri="urn:schemas-microsoft-com:office:smarttags" w:element="stockticker">
        <w:r w:rsidR="008576DF">
          <w:rPr>
            <w:color w:val="000000"/>
          </w:rPr>
          <w:t>BIO</w:t>
        </w:r>
      </w:smartTag>
      <w:r w:rsidR="008576DF">
        <w:rPr>
          <w:color w:val="000000"/>
        </w:rPr>
        <w:t xml:space="preserve">-0460 Biology Internship, </w:t>
      </w:r>
      <w:smartTag w:uri="urn:schemas-microsoft-com:office:smarttags" w:element="stockticker">
        <w:r w:rsidR="002C1CB2">
          <w:rPr>
            <w:color w:val="000000"/>
          </w:rPr>
          <w:t>BIO</w:t>
        </w:r>
      </w:smartTag>
      <w:r w:rsidR="002C1CB2">
        <w:rPr>
          <w:color w:val="000000"/>
        </w:rPr>
        <w:t xml:space="preserve">-0421 </w:t>
      </w:r>
      <w:r w:rsidR="002C1CB2" w:rsidRPr="009D3E9E">
        <w:rPr>
          <w:color w:val="000000"/>
        </w:rPr>
        <w:t>Senior Seminar</w:t>
      </w:r>
      <w:r w:rsidR="008576DF">
        <w:rPr>
          <w:color w:val="000000"/>
        </w:rPr>
        <w:t xml:space="preserve"> and </w:t>
      </w:r>
      <w:smartTag w:uri="urn:schemas-microsoft-com:office:smarttags" w:element="stockticker">
        <w:r w:rsidR="008576DF">
          <w:rPr>
            <w:color w:val="000000"/>
          </w:rPr>
          <w:t>BIO</w:t>
        </w:r>
      </w:smartTag>
      <w:r>
        <w:rPr>
          <w:color w:val="000000"/>
        </w:rPr>
        <w:t>-0130 Science Issues Lecture and</w:t>
      </w:r>
      <w:r w:rsidR="008576DF">
        <w:rPr>
          <w:color w:val="000000"/>
        </w:rPr>
        <w:t xml:space="preserve"> </w:t>
      </w:r>
      <w:smartTag w:uri="urn:schemas-microsoft-com:office:smarttags" w:element="stockticker">
        <w:r w:rsidR="008576DF">
          <w:rPr>
            <w:color w:val="000000"/>
          </w:rPr>
          <w:t>BIO</w:t>
        </w:r>
      </w:smartTag>
      <w:r>
        <w:rPr>
          <w:color w:val="000000"/>
        </w:rPr>
        <w:t xml:space="preserve">-0131 Laboratory, and </w:t>
      </w:r>
      <w:smartTag w:uri="urn:schemas-microsoft-com:office:smarttags" w:element="stockticker">
        <w:r>
          <w:rPr>
            <w:color w:val="000000"/>
          </w:rPr>
          <w:t>BIO</w:t>
        </w:r>
      </w:smartTag>
      <w:r>
        <w:rPr>
          <w:color w:val="000000"/>
        </w:rPr>
        <w:t>-115 Science for Life</w:t>
      </w:r>
    </w:p>
    <w:p w:rsidR="002C1CB2" w:rsidRDefault="002C1CB2" w:rsidP="002C1CB2">
      <w:pPr>
        <w:tabs>
          <w:tab w:val="left" w:pos="720"/>
          <w:tab w:val="left" w:pos="1440"/>
        </w:tabs>
        <w:rPr>
          <w:color w:val="000000"/>
        </w:rPr>
      </w:pPr>
      <w:r w:rsidRPr="009D3E9E">
        <w:rPr>
          <w:color w:val="000000"/>
        </w:rPr>
        <w:tab/>
      </w:r>
      <w:r w:rsidRPr="009D3E9E">
        <w:rPr>
          <w:color w:val="000000"/>
        </w:rPr>
        <w:tab/>
      </w:r>
      <w:r w:rsidRPr="009D3E9E">
        <w:rPr>
          <w:color w:val="000000"/>
        </w:rPr>
        <w:tab/>
      </w:r>
    </w:p>
    <w:p w:rsidR="00E357DD" w:rsidRPr="0095715C" w:rsidRDefault="0095715C" w:rsidP="0095715C">
      <w:pPr>
        <w:tabs>
          <w:tab w:val="left" w:pos="720"/>
          <w:tab w:val="left" w:pos="1440"/>
        </w:tabs>
        <w:rPr>
          <w:color w:val="000000"/>
        </w:rPr>
      </w:pPr>
      <w:r>
        <w:rPr>
          <w:color w:val="000000"/>
        </w:rPr>
        <w:tab/>
      </w:r>
    </w:p>
    <w:p w:rsidR="00E357DD" w:rsidRPr="00E357DD" w:rsidRDefault="00E357DD" w:rsidP="00E357DD">
      <w:pPr>
        <w:rPr>
          <w:b/>
        </w:rPr>
      </w:pPr>
      <w:r>
        <w:rPr>
          <w:b/>
        </w:rPr>
        <w:t xml:space="preserve">III. </w:t>
      </w:r>
      <w:r w:rsidR="00956863">
        <w:rPr>
          <w:b/>
        </w:rPr>
        <w:t xml:space="preserve">   </w:t>
      </w:r>
      <w:r w:rsidRPr="00E357DD">
        <w:rPr>
          <w:b/>
        </w:rPr>
        <w:t>Assessment results</w:t>
      </w:r>
    </w:p>
    <w:p w:rsidR="00514C23" w:rsidRDefault="00514C23" w:rsidP="00514C23">
      <w:pPr>
        <w:ind w:left="720"/>
      </w:pPr>
    </w:p>
    <w:p w:rsidR="00514C23" w:rsidRPr="001F1A03" w:rsidRDefault="00514C23" w:rsidP="002C1CB2">
      <w:pPr>
        <w:numPr>
          <w:ilvl w:val="0"/>
          <w:numId w:val="3"/>
        </w:numPr>
        <w:rPr>
          <w:i/>
        </w:rPr>
      </w:pPr>
      <w:r w:rsidRPr="001F1A03">
        <w:rPr>
          <w:i/>
        </w:rPr>
        <w:t>Learning Outcomes for Majors</w:t>
      </w:r>
    </w:p>
    <w:p w:rsidR="002C1CB2" w:rsidRPr="00E357DD" w:rsidRDefault="002C1CB2" w:rsidP="002C1CB2">
      <w:pPr>
        <w:ind w:left="720"/>
      </w:pPr>
    </w:p>
    <w:p w:rsidR="00514C23" w:rsidRDefault="002C1CB2" w:rsidP="0094587E">
      <w:pPr>
        <w:autoSpaceDE w:val="0"/>
        <w:autoSpaceDN w:val="0"/>
        <w:adjustRightInd w:val="0"/>
      </w:pPr>
      <w:r>
        <w:t>This year we collected data dealing with Goal I, Objective 1</w:t>
      </w:r>
      <w:r w:rsidR="00EC1CAB">
        <w:t xml:space="preserve"> (</w:t>
      </w:r>
      <w:r w:rsidR="0095715C">
        <w:t>d</w:t>
      </w:r>
      <w:r w:rsidR="00EC1CAB" w:rsidRPr="00EC1CAB">
        <w:t>emonstrate knowledge in different fields of biology)</w:t>
      </w:r>
      <w:r w:rsidR="0094587E">
        <w:rPr>
          <w:b/>
        </w:rPr>
        <w:t xml:space="preserve">, </w:t>
      </w:r>
      <w:r w:rsidR="0094587E" w:rsidRPr="0094587E">
        <w:t>Goal II</w:t>
      </w:r>
      <w:r w:rsidR="0094587E">
        <w:rPr>
          <w:b/>
        </w:rPr>
        <w:t>,</w:t>
      </w:r>
      <w:r w:rsidR="00EC1CAB" w:rsidRPr="0094587E">
        <w:rPr>
          <w:b/>
        </w:rPr>
        <w:t xml:space="preserve"> </w:t>
      </w:r>
      <w:r w:rsidR="0094587E">
        <w:t>Objective1 (a</w:t>
      </w:r>
      <w:r w:rsidR="0094587E" w:rsidRPr="0094587E">
        <w:t>nalyze and interpret results and produce lab reports using scientific</w:t>
      </w:r>
      <w:r w:rsidR="0094587E">
        <w:t xml:space="preserve"> format) </w:t>
      </w:r>
      <w:r w:rsidR="00EC1CAB">
        <w:t>and Goal III, Objective 1 (</w:t>
      </w:r>
      <w:r w:rsidR="0095715C">
        <w:t>d</w:t>
      </w:r>
      <w:r w:rsidR="00EC1CAB" w:rsidRPr="00EC1CAB">
        <w:t>emonstrate effective oral communication skills in the field of biology)</w:t>
      </w:r>
      <w:r>
        <w:t>. Please refer to plan for details.</w:t>
      </w:r>
    </w:p>
    <w:p w:rsidR="0095715C" w:rsidRPr="002C1CB2" w:rsidRDefault="0095715C" w:rsidP="00514C23">
      <w:pPr>
        <w:ind w:left="720"/>
      </w:pPr>
    </w:p>
    <w:p w:rsidR="002C1CB2" w:rsidRDefault="002C1CB2" w:rsidP="00E357DD">
      <w:pPr>
        <w:ind w:firstLine="720"/>
      </w:pPr>
    </w:p>
    <w:p w:rsidR="00514C23" w:rsidRPr="001F1A03" w:rsidRDefault="00514C23" w:rsidP="00E40927">
      <w:pPr>
        <w:numPr>
          <w:ilvl w:val="0"/>
          <w:numId w:val="3"/>
        </w:numPr>
        <w:rPr>
          <w:i/>
        </w:rPr>
      </w:pPr>
      <w:r w:rsidRPr="001F1A03">
        <w:rPr>
          <w:i/>
        </w:rPr>
        <w:t>Assessment of Majors</w:t>
      </w:r>
    </w:p>
    <w:p w:rsidR="00E40927" w:rsidRDefault="00E40927" w:rsidP="00E40927">
      <w:pPr>
        <w:ind w:left="360"/>
      </w:pPr>
    </w:p>
    <w:p w:rsidR="002C1CB2" w:rsidRDefault="0095715C" w:rsidP="00344D8C">
      <w:pPr>
        <w:rPr>
          <w:b/>
          <w:u w:val="single"/>
        </w:rPr>
      </w:pPr>
      <w:r w:rsidRPr="001F1A03">
        <w:rPr>
          <w:b/>
          <w:u w:val="single"/>
        </w:rPr>
        <w:t>Goal I: Objective 1 (Demonstrate knowledge in different fields of biology)</w:t>
      </w:r>
    </w:p>
    <w:p w:rsidR="001F1A03" w:rsidRPr="001F1A03" w:rsidRDefault="001F1A03" w:rsidP="00344D8C">
      <w:pPr>
        <w:rPr>
          <w:b/>
          <w:u w:val="single"/>
        </w:rPr>
      </w:pPr>
    </w:p>
    <w:p w:rsidR="00E40927" w:rsidRDefault="00D614F6" w:rsidP="00344D8C">
      <w:r w:rsidRPr="00D614F6">
        <w:t xml:space="preserve">The </w:t>
      </w:r>
      <w:smartTag w:uri="urn:schemas-microsoft-com:office:smarttags" w:element="stockticker">
        <w:r w:rsidRPr="00D614F6">
          <w:t>ETS</w:t>
        </w:r>
      </w:smartTag>
      <w:r w:rsidRPr="00D614F6">
        <w:t xml:space="preserve"> Maj</w:t>
      </w:r>
      <w:r>
        <w:t xml:space="preserve">or Field Test in Biology was used to collect data regarding </w:t>
      </w:r>
      <w:r w:rsidR="001F1A03">
        <w:t xml:space="preserve">students’ </w:t>
      </w:r>
      <w:r>
        <w:t>knowledge in different fields of biology.</w:t>
      </w:r>
    </w:p>
    <w:p w:rsidR="00D614F6" w:rsidRPr="00D614F6" w:rsidRDefault="00D614F6" w:rsidP="00344D8C"/>
    <w:p w:rsidR="00506124" w:rsidRDefault="00E272DC" w:rsidP="004C0100">
      <w:r w:rsidRPr="00EC187C">
        <w:rPr>
          <w:b/>
        </w:rPr>
        <w:lastRenderedPageBreak/>
        <w:t>In 20</w:t>
      </w:r>
      <w:r w:rsidR="004C0100">
        <w:rPr>
          <w:b/>
        </w:rPr>
        <w:t>15</w:t>
      </w:r>
      <w:r w:rsidR="004C0100">
        <w:t>, our 5</w:t>
      </w:r>
      <w:r w:rsidR="00A56E3C">
        <w:t xml:space="preserve"> graduates ach</w:t>
      </w:r>
      <w:r w:rsidR="004C0100">
        <w:t>ieved a raw score average of 145.6</w:t>
      </w:r>
      <w:r w:rsidR="00410A54">
        <w:t xml:space="preserve"> </w:t>
      </w:r>
      <w:r w:rsidR="004C0100">
        <w:t>+/-3.8</w:t>
      </w:r>
      <w:r w:rsidR="00A56E3C">
        <w:t xml:space="preserve"> falling within the range of </w:t>
      </w:r>
      <w:r w:rsidR="00410A54">
        <w:t xml:space="preserve">the </w:t>
      </w:r>
      <w:r w:rsidR="00A56E3C">
        <w:t>national mean score of 153</w:t>
      </w:r>
      <w:r w:rsidR="004C0100">
        <w:t>.2+/- 13.3</w:t>
      </w:r>
      <w:r w:rsidR="00A56E3C">
        <w:t xml:space="preserve">. </w:t>
      </w:r>
      <w:r w:rsidR="00094769">
        <w:t xml:space="preserve">Also, </w:t>
      </w:r>
      <w:r w:rsidR="004C0100">
        <w:t>10</w:t>
      </w:r>
      <w:r w:rsidR="0094587E">
        <w:t>0</w:t>
      </w:r>
      <w:r w:rsidR="00A56E3C">
        <w:t xml:space="preserve">% </w:t>
      </w:r>
      <w:r w:rsidR="00C85910">
        <w:t>(</w:t>
      </w:r>
      <w:r w:rsidR="004C0100">
        <w:t>5 out of 5</w:t>
      </w:r>
      <w:r w:rsidR="00C85910">
        <w:t>)</w:t>
      </w:r>
      <w:r w:rsidR="00A56E3C">
        <w:t xml:space="preserve"> </w:t>
      </w:r>
      <w:r w:rsidR="00C85910">
        <w:t xml:space="preserve">of the </w:t>
      </w:r>
      <w:r w:rsidR="00A56E3C">
        <w:t>students’ scores fall within</w:t>
      </w:r>
      <w:r w:rsidR="00094769">
        <w:t xml:space="preserve"> or above</w:t>
      </w:r>
      <w:r w:rsidR="00A56E3C">
        <w:t xml:space="preserve"> the range of the national mean</w:t>
      </w:r>
      <w:r w:rsidR="00C85910">
        <w:t xml:space="preserve"> thereby satisfying the requirement of the outcome</w:t>
      </w:r>
      <w:r w:rsidR="003A1509">
        <w:t xml:space="preserve"> (50%)</w:t>
      </w:r>
      <w:r w:rsidR="00C85910">
        <w:t xml:space="preserve">. </w:t>
      </w:r>
      <w:r w:rsidR="00E57F66">
        <w:t xml:space="preserve"> </w:t>
      </w:r>
    </w:p>
    <w:p w:rsidR="00E57F66" w:rsidRDefault="00E57F66" w:rsidP="00E357DD">
      <w:pPr>
        <w:ind w:firstLine="720"/>
      </w:pPr>
    </w:p>
    <w:p w:rsidR="00506124" w:rsidRDefault="00C85910" w:rsidP="00C85910">
      <w:pPr>
        <w:pStyle w:val="BodyTextIndent"/>
      </w:pPr>
      <w:r>
        <w:t xml:space="preserve">The </w:t>
      </w:r>
      <w:smartTag w:uri="urn:schemas-microsoft-com:office:smarttags" w:element="stockticker">
        <w:r>
          <w:t>ETS</w:t>
        </w:r>
      </w:smartTag>
      <w:r>
        <w:t xml:space="preserve"> test is further divide</w:t>
      </w:r>
      <w:r w:rsidR="00506124">
        <w:t xml:space="preserve">d into 4 subgroups. </w:t>
      </w:r>
    </w:p>
    <w:p w:rsidR="00506124" w:rsidRDefault="00506124" w:rsidP="004C0100">
      <w:pPr>
        <w:pStyle w:val="BodyTextIndent"/>
        <w:numPr>
          <w:ilvl w:val="0"/>
          <w:numId w:val="4"/>
        </w:numPr>
        <w:tabs>
          <w:tab w:val="clear" w:pos="1440"/>
          <w:tab w:val="num" w:pos="720"/>
        </w:tabs>
        <w:ind w:left="720"/>
      </w:pPr>
      <w:r>
        <w:t>In subgroup 1 (</w:t>
      </w:r>
      <w:r w:rsidR="00E57F66">
        <w:t>Cell b</w:t>
      </w:r>
      <w:r w:rsidR="00C85910">
        <w:t>iology</w:t>
      </w:r>
      <w:r>
        <w:t>),</w:t>
      </w:r>
      <w:r w:rsidR="00C85910">
        <w:t xml:space="preserve"> </w:t>
      </w:r>
      <w:r>
        <w:t>studen</w:t>
      </w:r>
      <w:r w:rsidR="004C0100">
        <w:t>ts scored on average score of 50.2 +/- 5.4</w:t>
      </w:r>
      <w:r>
        <w:t xml:space="preserve"> falling within th</w:t>
      </w:r>
      <w:r w:rsidR="00E272DC">
        <w:t>e national average s</w:t>
      </w:r>
      <w:r w:rsidR="004C0100">
        <w:t>core of 53.2 +/- 13.2</w:t>
      </w:r>
      <w:r>
        <w:t xml:space="preserve">. </w:t>
      </w:r>
      <w:r w:rsidR="003A1509">
        <w:t>100% (</w:t>
      </w:r>
      <w:r w:rsidR="004C0100">
        <w:t>5 out of 5</w:t>
      </w:r>
      <w:r>
        <w:t xml:space="preserve">) of the students’ scores fall within </w:t>
      </w:r>
      <w:r w:rsidR="00094769">
        <w:t xml:space="preserve">or above </w:t>
      </w:r>
      <w:r>
        <w:t xml:space="preserve">the range of the national mean thereby satisfying the requirement of the outcome. </w:t>
      </w:r>
    </w:p>
    <w:p w:rsidR="00506124" w:rsidRDefault="00506124" w:rsidP="005A1A64">
      <w:pPr>
        <w:pStyle w:val="BodyTextIndent"/>
        <w:numPr>
          <w:ilvl w:val="0"/>
          <w:numId w:val="4"/>
        </w:numPr>
        <w:tabs>
          <w:tab w:val="clear" w:pos="1440"/>
          <w:tab w:val="num" w:pos="720"/>
        </w:tabs>
        <w:ind w:left="720"/>
      </w:pPr>
      <w:r>
        <w:t>In subgroup 2</w:t>
      </w:r>
      <w:r w:rsidR="00C85910">
        <w:t xml:space="preserve"> </w:t>
      </w:r>
      <w:r>
        <w:t>(</w:t>
      </w:r>
      <w:r w:rsidR="00E57F66">
        <w:t>Molecular B</w:t>
      </w:r>
      <w:r w:rsidR="00C85910">
        <w:t>iology/Genetics</w:t>
      </w:r>
      <w:r>
        <w:t>)</w:t>
      </w:r>
      <w:r w:rsidR="00C85910">
        <w:t xml:space="preserve"> </w:t>
      </w:r>
      <w:r>
        <w:t>studen</w:t>
      </w:r>
      <w:r w:rsidR="00E57F66">
        <w:t>ts sco</w:t>
      </w:r>
      <w:r w:rsidR="004C0100">
        <w:t>red on average score of 52.8 +/- 7.7</w:t>
      </w:r>
      <w:r>
        <w:t xml:space="preserve"> falling within the national average score of </w:t>
      </w:r>
      <w:r w:rsidR="00E57F66">
        <w:t>53</w:t>
      </w:r>
      <w:r w:rsidR="004C0100">
        <w:t>.6 +/- 12.9</w:t>
      </w:r>
      <w:r w:rsidR="00C85910">
        <w:t xml:space="preserve">. </w:t>
      </w:r>
      <w:r w:rsidR="004C0100">
        <w:t>100% (5</w:t>
      </w:r>
      <w:r w:rsidR="00EC187C">
        <w:t xml:space="preserve"> out </w:t>
      </w:r>
      <w:r w:rsidR="004C0100">
        <w:t>of 5</w:t>
      </w:r>
      <w:r>
        <w:t xml:space="preserve">) of the students’ scores fall within </w:t>
      </w:r>
      <w:r w:rsidR="00094769">
        <w:t xml:space="preserve">or above </w:t>
      </w:r>
      <w:r>
        <w:t>the range of the national mean thereby satisfying the requirement of the outcome.</w:t>
      </w:r>
      <w:r w:rsidR="00C85910">
        <w:t xml:space="preserve"> </w:t>
      </w:r>
    </w:p>
    <w:p w:rsidR="001F1A03" w:rsidRDefault="00C85910" w:rsidP="001F1A03">
      <w:pPr>
        <w:pStyle w:val="BodyTextIndent"/>
        <w:numPr>
          <w:ilvl w:val="0"/>
          <w:numId w:val="4"/>
        </w:numPr>
        <w:tabs>
          <w:tab w:val="clear" w:pos="1440"/>
          <w:tab w:val="num" w:pos="720"/>
        </w:tabs>
        <w:ind w:left="720"/>
      </w:pPr>
      <w:r>
        <w:t xml:space="preserve">In </w:t>
      </w:r>
      <w:r w:rsidR="00506124">
        <w:t>subgroup 3</w:t>
      </w:r>
      <w:r>
        <w:t xml:space="preserve"> </w:t>
      </w:r>
      <w:r w:rsidR="00506124">
        <w:t>(</w:t>
      </w:r>
      <w:r w:rsidR="00E57F66">
        <w:t>Organismal B</w:t>
      </w:r>
      <w:r>
        <w:t>iology</w:t>
      </w:r>
      <w:r w:rsidR="00506124">
        <w:t>), students scored on average score of</w:t>
      </w:r>
      <w:r w:rsidR="004C0100">
        <w:t xml:space="preserve"> 43.8 +/- 4.8</w:t>
      </w:r>
      <w:r w:rsidR="00E57F66">
        <w:t xml:space="preserve"> </w:t>
      </w:r>
      <w:r w:rsidR="00506124">
        <w:t>falling within the national average score</w:t>
      </w:r>
      <w:r>
        <w:t xml:space="preserve"> </w:t>
      </w:r>
      <w:r w:rsidR="004C0100">
        <w:t>of 54 +/- 13.7. 80% (4</w:t>
      </w:r>
      <w:r w:rsidR="00EC187C">
        <w:t xml:space="preserve"> out </w:t>
      </w:r>
      <w:r w:rsidR="004C0100">
        <w:t>of 5</w:t>
      </w:r>
      <w:r w:rsidR="00506124">
        <w:t xml:space="preserve">) of the students’ scores fall within </w:t>
      </w:r>
      <w:r w:rsidR="00094769">
        <w:t xml:space="preserve">or above </w:t>
      </w:r>
      <w:r w:rsidR="00506124">
        <w:t>the range of the national mean</w:t>
      </w:r>
      <w:r w:rsidR="001F1A03" w:rsidRPr="001F1A03">
        <w:t xml:space="preserve"> </w:t>
      </w:r>
      <w:r w:rsidR="001F1A03">
        <w:t xml:space="preserve">thereby satisfying the requirement of the outcome. </w:t>
      </w:r>
    </w:p>
    <w:p w:rsidR="001F1A03" w:rsidRDefault="00506124" w:rsidP="004C0100">
      <w:pPr>
        <w:pStyle w:val="BodyTextIndent"/>
        <w:numPr>
          <w:ilvl w:val="0"/>
          <w:numId w:val="4"/>
        </w:numPr>
        <w:tabs>
          <w:tab w:val="clear" w:pos="1440"/>
          <w:tab w:val="num" w:pos="720"/>
        </w:tabs>
        <w:ind w:left="720"/>
      </w:pPr>
      <w:r>
        <w:t>In subgroup</w:t>
      </w:r>
      <w:r w:rsidR="0095715C">
        <w:t xml:space="preserve"> 4 (Population Biology /Ecology</w:t>
      </w:r>
      <w:r>
        <w:t>/Evolution)</w:t>
      </w:r>
      <w:r w:rsidRPr="00506124">
        <w:t xml:space="preserve"> </w:t>
      </w:r>
      <w:r>
        <w:t>studen</w:t>
      </w:r>
      <w:r w:rsidR="004C0100">
        <w:t>ts scored on average score of 40.6 +/- 5.4</w:t>
      </w:r>
      <w:r w:rsidRPr="00506124">
        <w:t xml:space="preserve"> </w:t>
      </w:r>
      <w:r>
        <w:t>falling within the national average score of</w:t>
      </w:r>
      <w:r w:rsidR="00C85910">
        <w:t xml:space="preserve"> </w:t>
      </w:r>
      <w:r w:rsidR="00EC187C">
        <w:t>52.7</w:t>
      </w:r>
      <w:r w:rsidR="004C0100">
        <w:t xml:space="preserve"> +/- 13.4</w:t>
      </w:r>
      <w:r>
        <w:t>.</w:t>
      </w:r>
      <w:r w:rsidR="0094587E">
        <w:t xml:space="preserve"> </w:t>
      </w:r>
      <w:r w:rsidR="004C0100">
        <w:t>80</w:t>
      </w:r>
      <w:r w:rsidRPr="00506124">
        <w:t xml:space="preserve"> </w:t>
      </w:r>
      <w:r w:rsidR="004C0100">
        <w:t>% (4 out of 5</w:t>
      </w:r>
      <w:r>
        <w:t xml:space="preserve">) of the students’ scores fall within </w:t>
      </w:r>
      <w:r w:rsidR="00094769">
        <w:t xml:space="preserve">or above </w:t>
      </w:r>
      <w:r w:rsidR="0095715C">
        <w:t>the range of the national mean</w:t>
      </w:r>
      <w:r w:rsidR="001F1A03" w:rsidRPr="001F1A03">
        <w:t xml:space="preserve"> </w:t>
      </w:r>
      <w:r w:rsidR="001F1A03">
        <w:t xml:space="preserve">thereby satisfying the requirement of the outcome. </w:t>
      </w:r>
    </w:p>
    <w:p w:rsidR="00C85910" w:rsidRDefault="00C85910" w:rsidP="001F1A03">
      <w:pPr>
        <w:pStyle w:val="BodyTextIndent"/>
        <w:tabs>
          <w:tab w:val="num" w:pos="720"/>
        </w:tabs>
      </w:pPr>
    </w:p>
    <w:p w:rsidR="00863363" w:rsidRDefault="00863363" w:rsidP="00863363">
      <w:pPr>
        <w:pStyle w:val="BodyTextIndent"/>
      </w:pPr>
    </w:p>
    <w:p w:rsidR="00863363" w:rsidRPr="001F1A03" w:rsidRDefault="00863363" w:rsidP="00863363">
      <w:pPr>
        <w:pStyle w:val="BodyTextIndent"/>
        <w:ind w:firstLine="0"/>
        <w:rPr>
          <w:b/>
          <w:u w:val="single"/>
        </w:rPr>
      </w:pPr>
      <w:r w:rsidRPr="001F1A03">
        <w:rPr>
          <w:b/>
          <w:u w:val="single"/>
        </w:rPr>
        <w:t>Goal II: Objective1 (analyze and interpret results and produce lab reports using scientific format)</w:t>
      </w:r>
    </w:p>
    <w:p w:rsidR="001F1A03" w:rsidRPr="00A40B5E" w:rsidRDefault="001F1A03" w:rsidP="00863363">
      <w:pPr>
        <w:pStyle w:val="BodyTextIndent"/>
        <w:ind w:firstLine="0"/>
        <w:rPr>
          <w:u w:val="single"/>
        </w:rPr>
      </w:pPr>
    </w:p>
    <w:p w:rsidR="00A40B5E" w:rsidRDefault="00863363" w:rsidP="00EE6C8A">
      <w:r w:rsidRPr="00857112">
        <w:t xml:space="preserve">Students are introduced to scientific writing in </w:t>
      </w:r>
      <w:smartTag w:uri="urn:schemas-microsoft-com:office:smarttags" w:element="stockticker">
        <w:r>
          <w:t>BIO</w:t>
        </w:r>
      </w:smartTag>
      <w:r>
        <w:t xml:space="preserve">-0200 Genetics. Students are expected to become more proficient in scientific writing in the 400 level course Molecular Genetics. Their first lab report in </w:t>
      </w:r>
      <w:smartTag w:uri="urn:schemas-microsoft-com:office:smarttags" w:element="stockticker">
        <w:r>
          <w:t>BIO</w:t>
        </w:r>
      </w:smartTag>
      <w:r>
        <w:t xml:space="preserve">-0220 was used as a baseline to compare their scores to their final lab report in </w:t>
      </w:r>
      <w:smartTag w:uri="urn:schemas-microsoft-com:office:smarttags" w:element="stockticker">
        <w:r>
          <w:t>BIO</w:t>
        </w:r>
      </w:smartTag>
      <w:r>
        <w:t xml:space="preserve">-0400. The average score for their first lab report in </w:t>
      </w:r>
      <w:smartTag w:uri="urn:schemas-microsoft-com:office:smarttags" w:element="stockticker">
        <w:r>
          <w:t>BIO</w:t>
        </w:r>
      </w:smartTag>
      <w:r w:rsidR="00E272DC">
        <w:t xml:space="preserve">-0200 was </w:t>
      </w:r>
      <w:r w:rsidR="00EE6C8A">
        <w:t>86.5</w:t>
      </w:r>
      <w:r>
        <w:t xml:space="preserve"> whereas the score for their final lab report in </w:t>
      </w:r>
      <w:smartTag w:uri="urn:schemas-microsoft-com:office:smarttags" w:element="stockticker">
        <w:r>
          <w:t>BIO</w:t>
        </w:r>
      </w:smartTag>
      <w:r w:rsidR="00E272DC">
        <w:t xml:space="preserve">-0400 was </w:t>
      </w:r>
      <w:r w:rsidR="00EE6C8A">
        <w:t>89.5</w:t>
      </w:r>
      <w:r>
        <w:t>. The students</w:t>
      </w:r>
      <w:r w:rsidR="001F1A03">
        <w:t>’ scores</w:t>
      </w:r>
      <w:r w:rsidR="00C01245">
        <w:t xml:space="preserve"> </w:t>
      </w:r>
      <w:r>
        <w:t xml:space="preserve">on average improved by </w:t>
      </w:r>
      <w:r w:rsidR="00EE6C8A">
        <w:t>3</w:t>
      </w:r>
      <w:r w:rsidR="00A40B5E">
        <w:t xml:space="preserve"> points.</w:t>
      </w:r>
    </w:p>
    <w:p w:rsidR="00A40B5E" w:rsidRDefault="00A40B5E" w:rsidP="00863363"/>
    <w:p w:rsidR="0095715C" w:rsidRDefault="0095715C" w:rsidP="005A1A64">
      <w:pPr>
        <w:pStyle w:val="BodyTextIndent"/>
        <w:ind w:left="1440" w:hanging="360"/>
      </w:pPr>
    </w:p>
    <w:p w:rsidR="00514C23" w:rsidRPr="001F1A03" w:rsidRDefault="00E40927" w:rsidP="00344D8C">
      <w:pPr>
        <w:rPr>
          <w:b/>
          <w:u w:val="single"/>
        </w:rPr>
      </w:pPr>
      <w:r w:rsidRPr="001F1A03">
        <w:rPr>
          <w:b/>
          <w:u w:val="single"/>
        </w:rPr>
        <w:t>Goal III:</w:t>
      </w:r>
      <w:r w:rsidR="0095715C" w:rsidRPr="001F1A03">
        <w:rPr>
          <w:b/>
          <w:u w:val="single"/>
        </w:rPr>
        <w:t xml:space="preserve"> Objective 1 (demonstrate effective oral communication skills in the field of biology).</w:t>
      </w:r>
    </w:p>
    <w:p w:rsidR="007426C7" w:rsidRDefault="007426C7" w:rsidP="00F22075">
      <w:pPr>
        <w:ind w:firstLine="720"/>
      </w:pPr>
    </w:p>
    <w:p w:rsidR="00C15FAF" w:rsidRDefault="007426C7" w:rsidP="00C15FAF">
      <w:r>
        <w:t xml:space="preserve">Oral presentations were assessed in </w:t>
      </w:r>
      <w:r w:rsidR="00C15FAF">
        <w:t>the following</w:t>
      </w:r>
      <w:r>
        <w:t xml:space="preserve"> courses</w:t>
      </w:r>
      <w:r w:rsidR="00C15FAF">
        <w:t xml:space="preserve">: </w:t>
      </w:r>
      <w:smartTag w:uri="urn:schemas-microsoft-com:office:smarttags" w:element="stockticker">
        <w:r w:rsidR="00C15FAF">
          <w:t>BIO</w:t>
        </w:r>
      </w:smartTag>
      <w:r w:rsidR="00C15FAF">
        <w:t>-</w:t>
      </w:r>
      <w:r w:rsidR="0094587E">
        <w:t>150 Life Science I,</w:t>
      </w:r>
      <w:r w:rsidR="00C15FAF">
        <w:t xml:space="preserve"> </w:t>
      </w:r>
      <w:smartTag w:uri="urn:schemas-microsoft-com:office:smarttags" w:element="stockticker">
        <w:r w:rsidR="00C15FAF">
          <w:t>BIO</w:t>
        </w:r>
      </w:smartTag>
      <w:r w:rsidR="00BB2401">
        <w:t>-020</w:t>
      </w:r>
      <w:r w:rsidR="00C15FAF">
        <w:t xml:space="preserve">0 </w:t>
      </w:r>
      <w:r w:rsidR="00BB2401">
        <w:t>Microbiology</w:t>
      </w:r>
      <w:r w:rsidR="00C15FAF">
        <w:t xml:space="preserve">, and </w:t>
      </w:r>
      <w:smartTag w:uri="urn:schemas-microsoft-com:office:smarttags" w:element="stockticker">
        <w:r w:rsidR="00C15FAF">
          <w:t>BIO</w:t>
        </w:r>
      </w:smartTag>
      <w:r w:rsidR="00C15FAF">
        <w:t xml:space="preserve">-0421 Senior Seminar.  An oral presentation rubric was used to assess the following areas of the presentation: organization, </w:t>
      </w:r>
      <w:r w:rsidR="00BD0F46">
        <w:t xml:space="preserve">content, </w:t>
      </w:r>
      <w:r w:rsidR="00C15FAF">
        <w:t xml:space="preserve">presentation skills, visual aids, handling of questions after presentation and length of presentation. Each of these areas </w:t>
      </w:r>
      <w:r w:rsidR="00C73C8D">
        <w:t>is</w:t>
      </w:r>
      <w:r w:rsidR="00C15FAF">
        <w:t xml:space="preserve"> scored as follows: </w:t>
      </w:r>
      <w:r w:rsidR="00F22075">
        <w:t>exemplary</w:t>
      </w:r>
      <w:r w:rsidR="00C15FAF">
        <w:t xml:space="preserve"> (4),</w:t>
      </w:r>
      <w:r w:rsidR="00F22075">
        <w:t xml:space="preserve"> proficient</w:t>
      </w:r>
      <w:r w:rsidR="00C15FAF">
        <w:t xml:space="preserve"> (3), </w:t>
      </w:r>
      <w:r w:rsidR="00F22075">
        <w:t>performing</w:t>
      </w:r>
      <w:r w:rsidR="00C15FAF">
        <w:t xml:space="preserve"> (2) and </w:t>
      </w:r>
      <w:r w:rsidR="00F22075">
        <w:t>emerging</w:t>
      </w:r>
      <w:r w:rsidR="00C15FAF">
        <w:t xml:space="preserve"> (1) and a total score </w:t>
      </w:r>
      <w:proofErr w:type="gramStart"/>
      <w:r w:rsidR="00C15FAF">
        <w:t>was</w:t>
      </w:r>
      <w:proofErr w:type="gramEnd"/>
      <w:r w:rsidR="00C15FAF">
        <w:t xml:space="preserve"> calculated.</w:t>
      </w:r>
    </w:p>
    <w:p w:rsidR="00C15FAF" w:rsidRDefault="00C15FAF" w:rsidP="00C15FAF"/>
    <w:p w:rsidR="00E23849" w:rsidRDefault="00C15FAF" w:rsidP="00E40927">
      <w:pPr>
        <w:numPr>
          <w:ilvl w:val="0"/>
          <w:numId w:val="7"/>
        </w:numPr>
      </w:pPr>
      <w:r>
        <w:lastRenderedPageBreak/>
        <w:t xml:space="preserve">In </w:t>
      </w:r>
      <w:smartTag w:uri="urn:schemas-microsoft-com:office:smarttags" w:element="stockticker">
        <w:r>
          <w:t>BIO</w:t>
        </w:r>
      </w:smartTag>
      <w:r>
        <w:t>-</w:t>
      </w:r>
      <w:r w:rsidR="008458DF">
        <w:t>0150</w:t>
      </w:r>
      <w:r>
        <w:t xml:space="preserve"> </w:t>
      </w:r>
      <w:r w:rsidR="008458DF">
        <w:t>Life Science I</w:t>
      </w:r>
      <w:r w:rsidR="00F22075">
        <w:t xml:space="preserve"> (fall 2012)</w:t>
      </w:r>
      <w:r w:rsidR="00BB2401">
        <w:t>, 100</w:t>
      </w:r>
      <w:r w:rsidR="00C73C8D">
        <w:t>% (</w:t>
      </w:r>
      <w:r w:rsidR="00E23849">
        <w:t>17 out of 17) of student were proficient or better scoring</w:t>
      </w:r>
      <w:r>
        <w:t xml:space="preserve"> </w:t>
      </w:r>
      <w:r w:rsidR="00F22075">
        <w:t>1</w:t>
      </w:r>
      <w:r>
        <w:t>3</w:t>
      </w:r>
      <w:r w:rsidR="00BB2401">
        <w:t xml:space="preserve"> or </w:t>
      </w:r>
      <w:r w:rsidR="00F22075">
        <w:t>above out of a total of 24 points</w:t>
      </w:r>
      <w:r w:rsidR="00BB2401">
        <w:t>.</w:t>
      </w:r>
      <w:r w:rsidR="00E23849">
        <w:t xml:space="preserve"> 71% (12 out of 17</w:t>
      </w:r>
      <w:r w:rsidR="00F22075">
        <w:t xml:space="preserve">) scored exemplary, 19 points or above out of 24 total points. </w:t>
      </w:r>
      <w:r w:rsidR="00E23849">
        <w:t>The remaining 29% of the class (5 out of 17) scored proficient, 13 points or above out of 24 points.</w:t>
      </w:r>
    </w:p>
    <w:p w:rsidR="00F22075" w:rsidRDefault="009F3C94" w:rsidP="00E40927">
      <w:pPr>
        <w:numPr>
          <w:ilvl w:val="0"/>
          <w:numId w:val="7"/>
        </w:numPr>
      </w:pPr>
      <w:r>
        <w:t xml:space="preserve">In </w:t>
      </w:r>
      <w:smartTag w:uri="urn:schemas-microsoft-com:office:smarttags" w:element="stockticker">
        <w:r>
          <w:t>BIO</w:t>
        </w:r>
      </w:smartTag>
      <w:r w:rsidR="008E0B44">
        <w:t>-020</w:t>
      </w:r>
      <w:r>
        <w:t xml:space="preserve">0 </w:t>
      </w:r>
      <w:r w:rsidR="008E0B44">
        <w:t>Microbiology</w:t>
      </w:r>
      <w:r w:rsidR="00F22075">
        <w:t xml:space="preserve"> (Spring 2013)</w:t>
      </w:r>
      <w:r w:rsidR="008E0B44">
        <w:t xml:space="preserve">, </w:t>
      </w:r>
      <w:r w:rsidR="00E23849">
        <w:t>100% (11 out of 11</w:t>
      </w:r>
      <w:r w:rsidR="00F22075">
        <w:t xml:space="preserve">) of students </w:t>
      </w:r>
      <w:r w:rsidR="00E23849">
        <w:t xml:space="preserve">were proficient or better. They </w:t>
      </w:r>
      <w:r w:rsidR="00F22075">
        <w:t>scored 13 or above out</w:t>
      </w:r>
      <w:r w:rsidR="00E23849">
        <w:t xml:space="preserve"> of a total of 24 points. 91% (10 out of 11</w:t>
      </w:r>
      <w:r w:rsidR="00F22075">
        <w:t>) scored exemplary, 19 points or above out of 24 total points.</w:t>
      </w:r>
      <w:r w:rsidR="00E23849">
        <w:t xml:space="preserve"> Only one student scored proficient.</w:t>
      </w:r>
    </w:p>
    <w:p w:rsidR="00C15FAF" w:rsidRDefault="00C15FAF" w:rsidP="00C01245">
      <w:pPr>
        <w:numPr>
          <w:ilvl w:val="0"/>
          <w:numId w:val="7"/>
        </w:numPr>
      </w:pPr>
      <w:r>
        <w:t xml:space="preserve">In </w:t>
      </w:r>
      <w:smartTag w:uri="urn:schemas-microsoft-com:office:smarttags" w:element="stockticker">
        <w:r w:rsidR="009F3C94">
          <w:t>BIO</w:t>
        </w:r>
      </w:smartTag>
      <w:r w:rsidR="009F3C94">
        <w:t>-0421 Senior Seminar</w:t>
      </w:r>
      <w:r w:rsidR="00F22075">
        <w:t xml:space="preserve"> (Spring 2013)</w:t>
      </w:r>
      <w:r w:rsidR="009F3C94">
        <w:t xml:space="preserve">, </w:t>
      </w:r>
      <w:r w:rsidR="00F22075">
        <w:t>100</w:t>
      </w:r>
      <w:r w:rsidR="00C73C8D">
        <w:t>%</w:t>
      </w:r>
      <w:r w:rsidR="009F3C94">
        <w:t xml:space="preserve"> (</w:t>
      </w:r>
      <w:r w:rsidR="00C01245">
        <w:t>5 out of 5</w:t>
      </w:r>
      <w:r>
        <w:t>) of stu</w:t>
      </w:r>
      <w:r w:rsidR="00C01245">
        <w:t xml:space="preserve">dents were proficient or better. They scored </w:t>
      </w:r>
      <w:r w:rsidR="00F22075">
        <w:t>13 or above out of a total of 24 points</w:t>
      </w:r>
      <w:r w:rsidR="00C01245">
        <w:t>.  4</w:t>
      </w:r>
      <w:r w:rsidR="00F22075">
        <w:t>0</w:t>
      </w:r>
      <w:proofErr w:type="gramStart"/>
      <w:r>
        <w:t xml:space="preserve">% </w:t>
      </w:r>
      <w:r w:rsidR="00C01245">
        <w:t xml:space="preserve"> (</w:t>
      </w:r>
      <w:proofErr w:type="gramEnd"/>
      <w:r w:rsidR="00C01245">
        <w:t>2 out of 5</w:t>
      </w:r>
      <w:r w:rsidR="008E0B44">
        <w:t xml:space="preserve">) </w:t>
      </w:r>
      <w:r>
        <w:t xml:space="preserve">scored </w:t>
      </w:r>
      <w:r w:rsidR="00F22075">
        <w:t>exemplary</w:t>
      </w:r>
      <w:r w:rsidR="00C01245">
        <w:t xml:space="preserve"> and 60% (3 out of 5) scored proficient.</w:t>
      </w:r>
    </w:p>
    <w:p w:rsidR="00C73C8D" w:rsidRDefault="00B357D5" w:rsidP="00C15FAF">
      <w:r>
        <w:tab/>
      </w:r>
      <w:r w:rsidR="00C73C8D">
        <w:t xml:space="preserve">On average, </w:t>
      </w:r>
      <w:r w:rsidR="00F22075">
        <w:t>100</w:t>
      </w:r>
      <w:r w:rsidR="00C73C8D">
        <w:t xml:space="preserve">% of students scored </w:t>
      </w:r>
      <w:r w:rsidR="00F22075">
        <w:t>proficient or better</w:t>
      </w:r>
      <w:r w:rsidR="00C73C8D">
        <w:t>.</w:t>
      </w:r>
      <w:r w:rsidR="00E40927">
        <w:t xml:space="preserve"> </w:t>
      </w:r>
    </w:p>
    <w:p w:rsidR="007426C7" w:rsidRDefault="007426C7" w:rsidP="00344D8C"/>
    <w:p w:rsidR="00A40B5E" w:rsidRDefault="00A40B5E" w:rsidP="00344D8C"/>
    <w:p w:rsidR="00863363" w:rsidRPr="001F1A03" w:rsidRDefault="00863363" w:rsidP="0095715C">
      <w:pPr>
        <w:ind w:left="720"/>
        <w:rPr>
          <w:i/>
        </w:rPr>
      </w:pPr>
    </w:p>
    <w:p w:rsidR="00094769" w:rsidRPr="001F1A03" w:rsidRDefault="001F5C07" w:rsidP="00344D8C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i/>
        </w:rPr>
      </w:pPr>
      <w:r w:rsidRPr="001F1A03">
        <w:rPr>
          <w:i/>
        </w:rPr>
        <w:t>Changes Based on Assessment</w:t>
      </w:r>
    </w:p>
    <w:p w:rsidR="00094769" w:rsidRPr="00E357DD" w:rsidRDefault="00094769" w:rsidP="00094769"/>
    <w:p w:rsidR="00094769" w:rsidRDefault="005134DB" w:rsidP="00094769">
      <w:pPr>
        <w:ind w:firstLine="720"/>
        <w:rPr>
          <w:iCs/>
        </w:rPr>
      </w:pPr>
      <w:r>
        <w:t>According to</w:t>
      </w:r>
      <w:r w:rsidR="00094769">
        <w:t xml:space="preserve"> the raw </w:t>
      </w:r>
      <w:smartTag w:uri="urn:schemas-microsoft-com:office:smarttags" w:element="stockticker">
        <w:r w:rsidR="00094769">
          <w:t>ETS</w:t>
        </w:r>
      </w:smartTag>
      <w:r w:rsidR="00094769">
        <w:t xml:space="preserve"> scores, </w:t>
      </w:r>
      <w:r w:rsidR="00404C75">
        <w:t xml:space="preserve">our </w:t>
      </w:r>
      <w:r w:rsidR="00094769">
        <w:t xml:space="preserve">students performed well and </w:t>
      </w:r>
      <w:r>
        <w:t xml:space="preserve">their scores fell within or above </w:t>
      </w:r>
      <w:r w:rsidR="00094769">
        <w:t xml:space="preserve">the national mean. </w:t>
      </w:r>
      <w:r w:rsidR="009F3C94">
        <w:t xml:space="preserve">The </w:t>
      </w:r>
      <w:r w:rsidR="00094769">
        <w:t xml:space="preserve">Subgroup </w:t>
      </w:r>
      <w:smartTag w:uri="urn:schemas-microsoft-com:office:smarttags" w:element="stockticker">
        <w:r w:rsidR="00094769">
          <w:t>ETS</w:t>
        </w:r>
      </w:smartTag>
      <w:r w:rsidR="00094769">
        <w:t xml:space="preserve"> </w:t>
      </w:r>
      <w:r>
        <w:t xml:space="preserve">scores </w:t>
      </w:r>
      <w:r w:rsidR="009F3C94">
        <w:t xml:space="preserve">also </w:t>
      </w:r>
      <w:r>
        <w:rPr>
          <w:iCs/>
        </w:rPr>
        <w:t xml:space="preserve">fell within the range of the national mean. </w:t>
      </w:r>
    </w:p>
    <w:p w:rsidR="00344A6B" w:rsidRDefault="00344A6B" w:rsidP="001F5C07">
      <w:pPr>
        <w:ind w:left="720"/>
      </w:pPr>
    </w:p>
    <w:p w:rsidR="00863363" w:rsidRPr="00E357DD" w:rsidRDefault="00863363" w:rsidP="001F5C07">
      <w:pPr>
        <w:ind w:left="720"/>
      </w:pPr>
    </w:p>
    <w:p w:rsidR="00344A6B" w:rsidRPr="001F1A03" w:rsidRDefault="00344A6B" w:rsidP="00344D8C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i/>
        </w:rPr>
      </w:pPr>
      <w:r w:rsidRPr="001F1A03">
        <w:rPr>
          <w:i/>
        </w:rPr>
        <w:t>Recommendations for Improving the Assessment Process</w:t>
      </w:r>
    </w:p>
    <w:p w:rsidR="00404C75" w:rsidRDefault="00C73C8D" w:rsidP="00344D8C">
      <w:pPr>
        <w:tabs>
          <w:tab w:val="num" w:pos="0"/>
        </w:tabs>
      </w:pPr>
      <w:r>
        <w:t xml:space="preserve"> </w:t>
      </w:r>
    </w:p>
    <w:p w:rsidR="00E40927" w:rsidRPr="00E40927" w:rsidRDefault="00863363" w:rsidP="00863363">
      <w:r>
        <w:t>None are being recommended at this time.</w:t>
      </w:r>
    </w:p>
    <w:sectPr w:rsidR="00E40927" w:rsidRPr="00E40927" w:rsidSect="00D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C76"/>
    <w:multiLevelType w:val="hybridMultilevel"/>
    <w:tmpl w:val="2C94A084"/>
    <w:lvl w:ilvl="0" w:tplc="8556B4D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D37828"/>
    <w:multiLevelType w:val="hybridMultilevel"/>
    <w:tmpl w:val="0DA6FACC"/>
    <w:lvl w:ilvl="0" w:tplc="D82C8E0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BE26D6"/>
    <w:multiLevelType w:val="hybridMultilevel"/>
    <w:tmpl w:val="03D692FA"/>
    <w:lvl w:ilvl="0" w:tplc="982C34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E187B"/>
    <w:multiLevelType w:val="hybridMultilevel"/>
    <w:tmpl w:val="9D7C15BA"/>
    <w:lvl w:ilvl="0" w:tplc="E6725F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D3904"/>
    <w:multiLevelType w:val="hybridMultilevel"/>
    <w:tmpl w:val="3AF6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13C1"/>
    <w:multiLevelType w:val="hybridMultilevel"/>
    <w:tmpl w:val="B24A2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6FE3C66"/>
    <w:multiLevelType w:val="hybridMultilevel"/>
    <w:tmpl w:val="4678FCCE"/>
    <w:lvl w:ilvl="0" w:tplc="663CAA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500D"/>
    <w:rsid w:val="000279E8"/>
    <w:rsid w:val="00094769"/>
    <w:rsid w:val="001F1A03"/>
    <w:rsid w:val="001F5C07"/>
    <w:rsid w:val="002C1CB2"/>
    <w:rsid w:val="003117C7"/>
    <w:rsid w:val="00344A6B"/>
    <w:rsid w:val="00344D8C"/>
    <w:rsid w:val="00385ABE"/>
    <w:rsid w:val="003A1509"/>
    <w:rsid w:val="00404C75"/>
    <w:rsid w:val="00410A54"/>
    <w:rsid w:val="0041400A"/>
    <w:rsid w:val="004A76E0"/>
    <w:rsid w:val="004C0100"/>
    <w:rsid w:val="004C5CD9"/>
    <w:rsid w:val="00506124"/>
    <w:rsid w:val="005134DB"/>
    <w:rsid w:val="00514C23"/>
    <w:rsid w:val="005451BD"/>
    <w:rsid w:val="005A1A64"/>
    <w:rsid w:val="006C500D"/>
    <w:rsid w:val="006F1078"/>
    <w:rsid w:val="007426C7"/>
    <w:rsid w:val="0079392E"/>
    <w:rsid w:val="008458DF"/>
    <w:rsid w:val="00855158"/>
    <w:rsid w:val="008576DF"/>
    <w:rsid w:val="00863363"/>
    <w:rsid w:val="008A7D44"/>
    <w:rsid w:val="008E0B44"/>
    <w:rsid w:val="0094587E"/>
    <w:rsid w:val="00956863"/>
    <w:rsid w:val="0095715C"/>
    <w:rsid w:val="009C430F"/>
    <w:rsid w:val="009F3C94"/>
    <w:rsid w:val="00A03260"/>
    <w:rsid w:val="00A1490E"/>
    <w:rsid w:val="00A40B5E"/>
    <w:rsid w:val="00A56E3C"/>
    <w:rsid w:val="00B357D5"/>
    <w:rsid w:val="00BB1278"/>
    <w:rsid w:val="00BB2401"/>
    <w:rsid w:val="00BD0F46"/>
    <w:rsid w:val="00C01245"/>
    <w:rsid w:val="00C15FAF"/>
    <w:rsid w:val="00C560C8"/>
    <w:rsid w:val="00C73C8D"/>
    <w:rsid w:val="00C83BCA"/>
    <w:rsid w:val="00C85910"/>
    <w:rsid w:val="00CA6829"/>
    <w:rsid w:val="00CC29A0"/>
    <w:rsid w:val="00D02D68"/>
    <w:rsid w:val="00D614F6"/>
    <w:rsid w:val="00DB128E"/>
    <w:rsid w:val="00DC2E94"/>
    <w:rsid w:val="00DE6E42"/>
    <w:rsid w:val="00E23849"/>
    <w:rsid w:val="00E272DC"/>
    <w:rsid w:val="00E357DD"/>
    <w:rsid w:val="00E40927"/>
    <w:rsid w:val="00E53686"/>
    <w:rsid w:val="00E57F66"/>
    <w:rsid w:val="00E66911"/>
    <w:rsid w:val="00E75C23"/>
    <w:rsid w:val="00E85CE3"/>
    <w:rsid w:val="00E92C5E"/>
    <w:rsid w:val="00EC187C"/>
    <w:rsid w:val="00EC1CAB"/>
    <w:rsid w:val="00EC5C4A"/>
    <w:rsid w:val="00EE6C8A"/>
    <w:rsid w:val="00F2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6E3C"/>
    <w:pPr>
      <w:ind w:firstLine="72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for</vt:lpstr>
    </vt:vector>
  </TitlesOfParts>
  <Company>rosemont college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for</dc:title>
  <dc:creator>lkoczon</dc:creator>
  <cp:lastModifiedBy>rachid.salahdine</cp:lastModifiedBy>
  <cp:revision>7</cp:revision>
  <dcterms:created xsi:type="dcterms:W3CDTF">2015-09-21T21:18:00Z</dcterms:created>
  <dcterms:modified xsi:type="dcterms:W3CDTF">2015-10-06T02:34:00Z</dcterms:modified>
</cp:coreProperties>
</file>