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ayout w:type="fixed"/>
        <w:tblLook w:val="04A0" w:firstRow="1" w:lastRow="0" w:firstColumn="1" w:lastColumn="0" w:noHBand="0" w:noVBand="1"/>
      </w:tblPr>
      <w:tblGrid>
        <w:gridCol w:w="2448"/>
        <w:gridCol w:w="3240"/>
        <w:gridCol w:w="4410"/>
        <w:gridCol w:w="4500"/>
      </w:tblGrid>
      <w:tr w:rsidR="007950DF" w:rsidRPr="00A24824" w14:paraId="5E718598" w14:textId="77777777" w:rsidTr="00A733E5">
        <w:trPr>
          <w:cantSplit/>
          <w:tblHeader/>
        </w:trPr>
        <w:tc>
          <w:tcPr>
            <w:tcW w:w="2448" w:type="dxa"/>
            <w:shd w:val="clear" w:color="auto" w:fill="F2DBDB" w:themeFill="accent2" w:themeFillTint="33"/>
            <w:vAlign w:val="center"/>
          </w:tcPr>
          <w:p w14:paraId="2DC48149" w14:textId="2C92638A" w:rsidR="007950DF" w:rsidRPr="00A24824" w:rsidRDefault="00D90A56" w:rsidP="00A571B1">
            <w:pPr>
              <w:jc w:val="center"/>
              <w:rPr>
                <w:rFonts w:cstheme="minorHAnsi"/>
                <w:b/>
                <w:sz w:val="20"/>
                <w:szCs w:val="20"/>
              </w:rPr>
            </w:pPr>
            <w:r w:rsidRPr="00A24824">
              <w:rPr>
                <w:rFonts w:cstheme="minorHAnsi"/>
                <w:b/>
                <w:sz w:val="20"/>
                <w:szCs w:val="20"/>
              </w:rPr>
              <w:t>Business</w:t>
            </w:r>
            <w:r w:rsidRPr="00A24824">
              <w:rPr>
                <w:rFonts w:cstheme="minorHAnsi"/>
                <w:b/>
                <w:color w:val="FF0000"/>
                <w:sz w:val="20"/>
                <w:szCs w:val="20"/>
              </w:rPr>
              <w:t xml:space="preserve"> </w:t>
            </w:r>
            <w:r w:rsidR="00B510CF" w:rsidRPr="00A24824">
              <w:rPr>
                <w:rFonts w:cstheme="minorHAnsi"/>
                <w:b/>
                <w:sz w:val="20"/>
                <w:szCs w:val="20"/>
              </w:rPr>
              <w:t>D</w:t>
            </w:r>
            <w:r w:rsidR="008B2780" w:rsidRPr="00A24824">
              <w:rPr>
                <w:rFonts w:cstheme="minorHAnsi"/>
                <w:b/>
                <w:sz w:val="20"/>
                <w:szCs w:val="20"/>
              </w:rPr>
              <w:t>iscipline</w:t>
            </w:r>
            <w:r w:rsidR="00E961FC" w:rsidRPr="00A24824">
              <w:rPr>
                <w:rFonts w:cstheme="minorHAnsi"/>
                <w:b/>
                <w:sz w:val="20"/>
                <w:szCs w:val="20"/>
              </w:rPr>
              <w:t xml:space="preserve"> Learning Goals</w:t>
            </w:r>
            <w:r w:rsidR="003D3043" w:rsidRPr="00A24824">
              <w:rPr>
                <w:rFonts w:cstheme="minorHAnsi"/>
                <w:b/>
                <w:sz w:val="20"/>
                <w:szCs w:val="20"/>
              </w:rPr>
              <w:t xml:space="preserve"> and Objectives</w:t>
            </w:r>
          </w:p>
        </w:tc>
        <w:tc>
          <w:tcPr>
            <w:tcW w:w="3240" w:type="dxa"/>
            <w:shd w:val="clear" w:color="auto" w:fill="F2DBDB" w:themeFill="accent2" w:themeFillTint="33"/>
            <w:vAlign w:val="center"/>
          </w:tcPr>
          <w:p w14:paraId="66A091A1" w14:textId="7F774A4F" w:rsidR="007950DF" w:rsidRPr="00A24824" w:rsidRDefault="00E961FC" w:rsidP="00F82D95">
            <w:pPr>
              <w:jc w:val="center"/>
              <w:rPr>
                <w:rFonts w:cstheme="minorHAnsi"/>
                <w:b/>
                <w:sz w:val="20"/>
                <w:szCs w:val="20"/>
              </w:rPr>
            </w:pPr>
            <w:r w:rsidRPr="00A24824">
              <w:rPr>
                <w:rFonts w:cstheme="minorHAnsi"/>
                <w:b/>
                <w:sz w:val="20"/>
                <w:szCs w:val="20"/>
              </w:rPr>
              <w:t xml:space="preserve">The following courses were taught during </w:t>
            </w:r>
            <w:r w:rsidR="005B708E" w:rsidRPr="00A24824">
              <w:rPr>
                <w:rFonts w:cstheme="minorHAnsi"/>
                <w:b/>
                <w:sz w:val="20"/>
                <w:szCs w:val="20"/>
              </w:rPr>
              <w:t>2022-2023</w:t>
            </w:r>
            <w:r w:rsidRPr="00A24824">
              <w:rPr>
                <w:rFonts w:cstheme="minorHAnsi"/>
                <w:b/>
                <w:sz w:val="20"/>
                <w:szCs w:val="20"/>
              </w:rPr>
              <w:t xml:space="preserve"> wherein </w:t>
            </w:r>
            <w:r w:rsidR="005B708E" w:rsidRPr="00A24824">
              <w:rPr>
                <w:rFonts w:cstheme="minorHAnsi"/>
                <w:b/>
                <w:sz w:val="20"/>
                <w:szCs w:val="20"/>
              </w:rPr>
              <w:t xml:space="preserve">the </w:t>
            </w:r>
            <w:r w:rsidR="005B708E" w:rsidRPr="00A24824">
              <w:rPr>
                <w:rFonts w:cstheme="minorHAnsi"/>
                <w:b/>
                <w:color w:val="FF0000"/>
                <w:sz w:val="20"/>
                <w:szCs w:val="20"/>
              </w:rPr>
              <w:t>2022-2023</w:t>
            </w:r>
            <w:r w:rsidR="00F82D95" w:rsidRPr="00A24824">
              <w:rPr>
                <w:rFonts w:cstheme="minorHAnsi"/>
                <w:b/>
                <w:color w:val="FF0000"/>
                <w:sz w:val="20"/>
                <w:szCs w:val="20"/>
              </w:rPr>
              <w:t xml:space="preserve"> scheduled </w:t>
            </w:r>
            <w:r w:rsidR="005B708E" w:rsidRPr="00A24824">
              <w:rPr>
                <w:rFonts w:cstheme="minorHAnsi"/>
                <w:b/>
                <w:color w:val="FF0000"/>
                <w:sz w:val="20"/>
                <w:szCs w:val="20"/>
              </w:rPr>
              <w:t xml:space="preserve">learning </w:t>
            </w:r>
            <w:r w:rsidR="00F82D95" w:rsidRPr="00A24824">
              <w:rPr>
                <w:rFonts w:cstheme="minorHAnsi"/>
                <w:b/>
                <w:color w:val="FF0000"/>
                <w:sz w:val="20"/>
                <w:szCs w:val="20"/>
              </w:rPr>
              <w:t>o</w:t>
            </w:r>
            <w:r w:rsidRPr="00A24824">
              <w:rPr>
                <w:rFonts w:cstheme="minorHAnsi"/>
                <w:b/>
                <w:color w:val="FF0000"/>
                <w:sz w:val="20"/>
                <w:szCs w:val="20"/>
              </w:rPr>
              <w:t xml:space="preserve">bjectives </w:t>
            </w:r>
            <w:r w:rsidRPr="00A24824">
              <w:rPr>
                <w:rFonts w:cstheme="minorHAnsi"/>
                <w:b/>
                <w:sz w:val="20"/>
                <w:szCs w:val="20"/>
              </w:rPr>
              <w:t>were advanced via the following courses:</w:t>
            </w:r>
          </w:p>
        </w:tc>
        <w:tc>
          <w:tcPr>
            <w:tcW w:w="4410" w:type="dxa"/>
            <w:shd w:val="clear" w:color="auto" w:fill="F2DBDB" w:themeFill="accent2" w:themeFillTint="33"/>
            <w:vAlign w:val="center"/>
          </w:tcPr>
          <w:p w14:paraId="38FFAB99" w14:textId="4AC10687" w:rsidR="007950DF" w:rsidRPr="00A24824" w:rsidRDefault="007950DF" w:rsidP="007950DF">
            <w:pPr>
              <w:jc w:val="center"/>
              <w:rPr>
                <w:rFonts w:cstheme="minorHAnsi"/>
                <w:b/>
                <w:sz w:val="20"/>
                <w:szCs w:val="20"/>
              </w:rPr>
            </w:pPr>
            <w:r w:rsidRPr="00A24824">
              <w:rPr>
                <w:rFonts w:cstheme="minorHAnsi"/>
                <w:b/>
                <w:sz w:val="20"/>
                <w:szCs w:val="20"/>
              </w:rPr>
              <w:t>Brief description of outcomes</w:t>
            </w:r>
            <w:r w:rsidR="008B6A85" w:rsidRPr="00A24824">
              <w:rPr>
                <w:rFonts w:cstheme="minorHAnsi"/>
                <w:b/>
                <w:sz w:val="20"/>
                <w:szCs w:val="20"/>
              </w:rPr>
              <w:t>*</w:t>
            </w:r>
            <w:r w:rsidR="00DC7FBA" w:rsidRPr="00A24824">
              <w:rPr>
                <w:rFonts w:cstheme="minorHAnsi"/>
                <w:b/>
                <w:sz w:val="20"/>
                <w:szCs w:val="20"/>
              </w:rPr>
              <w:t xml:space="preserve"> (both among majors and non-majors in the classes)</w:t>
            </w:r>
          </w:p>
        </w:tc>
        <w:tc>
          <w:tcPr>
            <w:tcW w:w="4500" w:type="dxa"/>
            <w:shd w:val="clear" w:color="auto" w:fill="F2DBDB" w:themeFill="accent2" w:themeFillTint="33"/>
            <w:vAlign w:val="center"/>
          </w:tcPr>
          <w:p w14:paraId="4366EBD1" w14:textId="77777777" w:rsidR="007950DF" w:rsidRPr="00A24824" w:rsidRDefault="007950DF" w:rsidP="007950DF">
            <w:pPr>
              <w:jc w:val="center"/>
              <w:rPr>
                <w:rFonts w:cstheme="minorHAnsi"/>
                <w:b/>
                <w:sz w:val="20"/>
                <w:szCs w:val="20"/>
              </w:rPr>
            </w:pPr>
            <w:r w:rsidRPr="00A24824">
              <w:rPr>
                <w:rFonts w:cstheme="minorHAnsi"/>
                <w:b/>
                <w:sz w:val="20"/>
                <w:szCs w:val="20"/>
              </w:rPr>
              <w:t>Planned Improvements Based on Assessment (List here; elaborate in Part B below)</w:t>
            </w:r>
          </w:p>
        </w:tc>
      </w:tr>
      <w:tr w:rsidR="00781E01" w:rsidRPr="00A24824" w14:paraId="586D27AF" w14:textId="77777777" w:rsidTr="00781E01">
        <w:trPr>
          <w:trHeight w:val="1440"/>
        </w:trPr>
        <w:tc>
          <w:tcPr>
            <w:tcW w:w="2448" w:type="dxa"/>
          </w:tcPr>
          <w:p w14:paraId="441EFBCC" w14:textId="5CF5B0F5" w:rsidR="00781E01" w:rsidRPr="00A24824" w:rsidRDefault="00781E01" w:rsidP="00781E01">
            <w:pPr>
              <w:rPr>
                <w:rFonts w:cstheme="minorHAnsi"/>
                <w:sz w:val="20"/>
                <w:szCs w:val="20"/>
              </w:rPr>
            </w:pPr>
            <w:r w:rsidRPr="00A24824">
              <w:rPr>
                <w:rFonts w:cstheme="minorHAnsi"/>
                <w:sz w:val="20"/>
                <w:szCs w:val="20"/>
              </w:rPr>
              <w:t xml:space="preserve">GOAL 1: </w:t>
            </w:r>
            <w:r w:rsidR="00E40B5E" w:rsidRPr="00A24824">
              <w:rPr>
                <w:rFonts w:cstheme="minorHAnsi"/>
                <w:sz w:val="20"/>
                <w:szCs w:val="20"/>
              </w:rPr>
              <w:t xml:space="preserve">: </w:t>
            </w:r>
            <w:r w:rsidR="00E40B5E" w:rsidRPr="00A24824">
              <w:rPr>
                <w:rFonts w:cstheme="minorHAnsi"/>
                <w:b/>
                <w:sz w:val="20"/>
                <w:szCs w:val="20"/>
              </w:rPr>
              <w:t>Students will</w:t>
            </w:r>
            <w:r w:rsidR="00E40B5E" w:rsidRPr="00A24824">
              <w:rPr>
                <w:rFonts w:cstheme="minorHAnsi"/>
                <w:sz w:val="20"/>
                <w:szCs w:val="20"/>
              </w:rPr>
              <w:t xml:space="preserve"> </w:t>
            </w:r>
            <w:r w:rsidR="00E40B5E" w:rsidRPr="00A24824">
              <w:rPr>
                <w:rFonts w:cstheme="minorHAnsi"/>
                <w:b/>
                <w:sz w:val="20"/>
                <w:szCs w:val="20"/>
              </w:rPr>
              <w:t>u</w:t>
            </w:r>
            <w:r w:rsidR="008B53D5" w:rsidRPr="00A24824">
              <w:rPr>
                <w:rFonts w:cstheme="minorHAnsi"/>
                <w:b/>
                <w:sz w:val="20"/>
                <w:szCs w:val="20"/>
              </w:rPr>
              <w:t>nderstand critical business concepts</w:t>
            </w:r>
          </w:p>
          <w:p w14:paraId="73AEAA4E" w14:textId="77777777" w:rsidR="00781E01" w:rsidRPr="00A24824" w:rsidRDefault="00781E01" w:rsidP="00781E01">
            <w:pPr>
              <w:rPr>
                <w:rFonts w:cstheme="minorHAnsi"/>
                <w:sz w:val="20"/>
                <w:szCs w:val="20"/>
              </w:rPr>
            </w:pPr>
          </w:p>
          <w:p w14:paraId="3B016854" w14:textId="7896D341" w:rsidR="00781E01" w:rsidRPr="00A24824" w:rsidRDefault="00781E01" w:rsidP="00781E01">
            <w:pPr>
              <w:rPr>
                <w:rFonts w:cstheme="minorHAnsi"/>
                <w:sz w:val="20"/>
                <w:szCs w:val="20"/>
              </w:rPr>
            </w:pPr>
            <w:r w:rsidRPr="00A24824">
              <w:rPr>
                <w:rFonts w:cstheme="minorHAnsi"/>
                <w:sz w:val="20"/>
                <w:szCs w:val="20"/>
              </w:rPr>
              <w:t xml:space="preserve">Objective 1.1: </w:t>
            </w:r>
            <w:r w:rsidR="008B53D5" w:rsidRPr="00A24824">
              <w:rPr>
                <w:rFonts w:cstheme="minorHAnsi"/>
                <w:sz w:val="20"/>
                <w:szCs w:val="20"/>
              </w:rPr>
              <w:t xml:space="preserve">Students will apply a core body of discipline specific knowledge to business situations </w:t>
            </w:r>
          </w:p>
          <w:p w14:paraId="3D0C9C48" w14:textId="77777777" w:rsidR="008B53D5" w:rsidRPr="00A24824" w:rsidRDefault="008B53D5" w:rsidP="00781E01">
            <w:pPr>
              <w:rPr>
                <w:rFonts w:cstheme="minorHAnsi"/>
                <w:sz w:val="20"/>
                <w:szCs w:val="20"/>
              </w:rPr>
            </w:pPr>
          </w:p>
          <w:p w14:paraId="77FD40C8" w14:textId="2C16FB2C" w:rsidR="00781E01" w:rsidRPr="00A24824" w:rsidRDefault="00781E01" w:rsidP="00781E01">
            <w:pPr>
              <w:rPr>
                <w:rFonts w:cstheme="minorHAnsi"/>
                <w:color w:val="FF0000"/>
                <w:sz w:val="20"/>
                <w:szCs w:val="20"/>
              </w:rPr>
            </w:pPr>
            <w:r w:rsidRPr="00A24824">
              <w:rPr>
                <w:rFonts w:cstheme="minorHAnsi"/>
                <w:color w:val="FF0000"/>
                <w:sz w:val="20"/>
                <w:szCs w:val="20"/>
              </w:rPr>
              <w:t xml:space="preserve">Objective 1.2: </w:t>
            </w:r>
            <w:r w:rsidR="00D90A56" w:rsidRPr="00A24824">
              <w:rPr>
                <w:rFonts w:cstheme="minorHAnsi"/>
                <w:color w:val="FF0000"/>
                <w:sz w:val="20"/>
                <w:szCs w:val="20"/>
              </w:rPr>
              <w:t>Students will  r</w:t>
            </w:r>
            <w:r w:rsidR="008B53D5" w:rsidRPr="00A24824">
              <w:rPr>
                <w:rFonts w:cstheme="minorHAnsi"/>
                <w:color w:val="FF0000"/>
                <w:sz w:val="20"/>
                <w:szCs w:val="20"/>
              </w:rPr>
              <w:t xml:space="preserve">ecognize the competitive and operational </w:t>
            </w:r>
            <w:r w:rsidR="00623FF6" w:rsidRPr="00A24824">
              <w:rPr>
                <w:rFonts w:cstheme="minorHAnsi"/>
                <w:color w:val="FF0000"/>
                <w:sz w:val="20"/>
                <w:szCs w:val="20"/>
              </w:rPr>
              <w:t xml:space="preserve">nature </w:t>
            </w:r>
            <w:r w:rsidR="008B53D5" w:rsidRPr="00A24824">
              <w:rPr>
                <w:rFonts w:cstheme="minorHAnsi"/>
                <w:color w:val="FF0000"/>
                <w:sz w:val="20"/>
                <w:szCs w:val="20"/>
              </w:rPr>
              <w:t xml:space="preserve">of organizational information systems </w:t>
            </w:r>
          </w:p>
          <w:p w14:paraId="49AB2B85" w14:textId="77777777" w:rsidR="008B53D5" w:rsidRPr="00A24824" w:rsidRDefault="008B53D5" w:rsidP="00781E01">
            <w:pPr>
              <w:rPr>
                <w:rFonts w:cstheme="minorHAnsi"/>
                <w:sz w:val="20"/>
                <w:szCs w:val="20"/>
              </w:rPr>
            </w:pPr>
          </w:p>
          <w:p w14:paraId="2F2B749F" w14:textId="60F38269" w:rsidR="008B53D5" w:rsidRPr="00A24824" w:rsidRDefault="008B53D5" w:rsidP="008B53D5">
            <w:pPr>
              <w:rPr>
                <w:rFonts w:cstheme="minorHAnsi"/>
                <w:sz w:val="20"/>
                <w:szCs w:val="20"/>
              </w:rPr>
            </w:pPr>
            <w:r w:rsidRPr="00A24824">
              <w:rPr>
                <w:rFonts w:cstheme="minorHAnsi"/>
                <w:sz w:val="20"/>
                <w:szCs w:val="20"/>
              </w:rPr>
              <w:t>Objective 1.3: Students will apply quantitative analysis and interpretation to business problems</w:t>
            </w:r>
          </w:p>
        </w:tc>
        <w:tc>
          <w:tcPr>
            <w:tcW w:w="3240" w:type="dxa"/>
          </w:tcPr>
          <w:p w14:paraId="3251E2E0" w14:textId="25F21AB5" w:rsidR="00781E01" w:rsidRPr="00A24824" w:rsidRDefault="00841FA4" w:rsidP="00457104">
            <w:pPr>
              <w:rPr>
                <w:rFonts w:cstheme="minorHAnsi"/>
                <w:color w:val="0070C0"/>
                <w:sz w:val="20"/>
                <w:szCs w:val="20"/>
              </w:rPr>
            </w:pPr>
            <w:r w:rsidRPr="00A24824">
              <w:rPr>
                <w:rFonts w:cstheme="minorHAnsi"/>
                <w:color w:val="FF0000"/>
                <w:sz w:val="20"/>
                <w:szCs w:val="20"/>
              </w:rPr>
              <w:t>ACC200</w:t>
            </w:r>
            <w:r w:rsidR="00E961FC" w:rsidRPr="00A24824">
              <w:rPr>
                <w:rFonts w:cstheme="minorHAnsi"/>
                <w:color w:val="FF0000"/>
                <w:sz w:val="20"/>
                <w:szCs w:val="20"/>
              </w:rPr>
              <w:t>, BUS205, BUS250, BUS305</w:t>
            </w:r>
            <w:r w:rsidRPr="00A24824">
              <w:rPr>
                <w:rFonts w:cstheme="minorHAnsi"/>
                <w:color w:val="FF0000"/>
                <w:sz w:val="20"/>
                <w:szCs w:val="20"/>
              </w:rPr>
              <w:t>,</w:t>
            </w:r>
            <w:r w:rsidR="00E961FC" w:rsidRPr="00A24824">
              <w:rPr>
                <w:rFonts w:cstheme="minorHAnsi"/>
                <w:color w:val="FF0000"/>
                <w:sz w:val="20"/>
                <w:szCs w:val="20"/>
              </w:rPr>
              <w:t xml:space="preserve">BUS350,BUS445, BUS180, BUS490, </w:t>
            </w:r>
            <w:r w:rsidR="00AA31F0" w:rsidRPr="00A24824">
              <w:rPr>
                <w:rFonts w:cstheme="minorHAnsi"/>
                <w:color w:val="FF0000"/>
                <w:sz w:val="20"/>
                <w:szCs w:val="20"/>
              </w:rPr>
              <w:t>BUS240, BUS 485</w:t>
            </w:r>
            <w:r w:rsidR="003D3043" w:rsidRPr="00A24824">
              <w:rPr>
                <w:rFonts w:cstheme="minorHAnsi"/>
                <w:color w:val="FF0000"/>
                <w:sz w:val="20"/>
                <w:szCs w:val="20"/>
              </w:rPr>
              <w:t>, BUS 345</w:t>
            </w:r>
          </w:p>
        </w:tc>
        <w:tc>
          <w:tcPr>
            <w:tcW w:w="4410" w:type="dxa"/>
          </w:tcPr>
          <w:p w14:paraId="0A797811" w14:textId="0E11E8D8" w:rsidR="00781E01" w:rsidRPr="00A24824" w:rsidRDefault="00623FF6" w:rsidP="00781E01">
            <w:pPr>
              <w:rPr>
                <w:rFonts w:cstheme="minorHAnsi"/>
                <w:sz w:val="20"/>
                <w:szCs w:val="20"/>
              </w:rPr>
            </w:pPr>
            <w:r w:rsidRPr="00A24824">
              <w:rPr>
                <w:rFonts w:cstheme="minorHAnsi"/>
                <w:sz w:val="20"/>
                <w:szCs w:val="20"/>
              </w:rPr>
              <w:t xml:space="preserve">Analysis of multinational enterprises is a key assignment is several courses. </w:t>
            </w:r>
            <w:r w:rsidR="00644D75" w:rsidRPr="00A24824">
              <w:rPr>
                <w:rFonts w:cstheme="minorHAnsi"/>
                <w:sz w:val="20"/>
                <w:szCs w:val="20"/>
              </w:rPr>
              <w:t>BUS 305 and ACC</w:t>
            </w:r>
            <w:r w:rsidR="00152848" w:rsidRPr="00A24824">
              <w:rPr>
                <w:rFonts w:cstheme="minorHAnsi"/>
                <w:sz w:val="20"/>
                <w:szCs w:val="20"/>
              </w:rPr>
              <w:t xml:space="preserve"> 200 require financial statement analysis along with the application of findings to business decisions. Students </w:t>
            </w:r>
            <w:r w:rsidR="00427587" w:rsidRPr="00A24824">
              <w:rPr>
                <w:rFonts w:cstheme="minorHAnsi"/>
                <w:sz w:val="20"/>
                <w:szCs w:val="20"/>
              </w:rPr>
              <w:t>were able to identify and explain examples</w:t>
            </w:r>
            <w:r w:rsidR="003D3043" w:rsidRPr="00A24824">
              <w:rPr>
                <w:rFonts w:cstheme="minorHAnsi"/>
                <w:sz w:val="20"/>
                <w:szCs w:val="20"/>
              </w:rPr>
              <w:t xml:space="preserve"> of</w:t>
            </w:r>
            <w:r w:rsidR="00427587" w:rsidRPr="00A24824">
              <w:rPr>
                <w:rFonts w:cstheme="minorHAnsi"/>
                <w:sz w:val="20"/>
                <w:szCs w:val="20"/>
              </w:rPr>
              <w:t xml:space="preserve"> </w:t>
            </w:r>
            <w:r w:rsidR="00152848" w:rsidRPr="00A24824">
              <w:rPr>
                <w:rFonts w:cstheme="minorHAnsi"/>
                <w:sz w:val="20"/>
                <w:szCs w:val="20"/>
              </w:rPr>
              <w:t xml:space="preserve">how information drives decisions and understand the importance of information asymmetry. </w:t>
            </w:r>
            <w:r w:rsidR="003D3043" w:rsidRPr="00A24824">
              <w:rPr>
                <w:rFonts w:cstheme="minorHAnsi"/>
                <w:sz w:val="20"/>
                <w:szCs w:val="20"/>
              </w:rPr>
              <w:t>One example of this is BUS345 Week Two baseline performance in simulation. Three of nine students did not understand the role of using the information to make decisions and had below 50% on the diagnostic but by Week 7 those students were earning above 80%.</w:t>
            </w:r>
          </w:p>
          <w:p w14:paraId="494624BB" w14:textId="77777777" w:rsidR="00781E01" w:rsidRDefault="004024C8" w:rsidP="001E47FF">
            <w:pPr>
              <w:rPr>
                <w:rFonts w:cstheme="minorHAnsi"/>
                <w:sz w:val="20"/>
                <w:szCs w:val="20"/>
              </w:rPr>
            </w:pPr>
            <w:r w:rsidRPr="00A24824">
              <w:rPr>
                <w:rFonts w:cstheme="minorHAnsi"/>
                <w:sz w:val="20"/>
                <w:szCs w:val="20"/>
              </w:rPr>
              <w:t>--</w:t>
            </w:r>
            <w:r w:rsidR="00152848" w:rsidRPr="00A24824">
              <w:rPr>
                <w:rFonts w:cstheme="minorHAnsi"/>
                <w:sz w:val="20"/>
                <w:szCs w:val="20"/>
              </w:rPr>
              <w:t xml:space="preserve">Our students in general seem to have arrived to us with very little understanding of </w:t>
            </w:r>
            <w:r w:rsidR="00152848" w:rsidRPr="00A24824">
              <w:rPr>
                <w:rFonts w:cstheme="minorHAnsi"/>
                <w:i/>
                <w:sz w:val="20"/>
                <w:szCs w:val="20"/>
              </w:rPr>
              <w:t>organized information systems</w:t>
            </w:r>
            <w:r w:rsidR="00152848" w:rsidRPr="00A24824">
              <w:rPr>
                <w:rFonts w:cstheme="minorHAnsi"/>
                <w:sz w:val="20"/>
                <w:szCs w:val="20"/>
              </w:rPr>
              <w:t xml:space="preserve"> such as ent</w:t>
            </w:r>
            <w:r w:rsidR="0038731B" w:rsidRPr="00A24824">
              <w:rPr>
                <w:rFonts w:cstheme="minorHAnsi"/>
                <w:sz w:val="20"/>
                <w:szCs w:val="20"/>
              </w:rPr>
              <w:t>erprise resource databases, CRM</w:t>
            </w:r>
            <w:r w:rsidR="00152848" w:rsidRPr="00A24824">
              <w:rPr>
                <w:rFonts w:cstheme="minorHAnsi"/>
                <w:sz w:val="20"/>
                <w:szCs w:val="20"/>
              </w:rPr>
              <w:t xml:space="preserve">, </w:t>
            </w:r>
            <w:r w:rsidR="003D3043" w:rsidRPr="00A24824">
              <w:rPr>
                <w:rFonts w:cstheme="minorHAnsi"/>
                <w:sz w:val="20"/>
                <w:szCs w:val="20"/>
              </w:rPr>
              <w:t xml:space="preserve">or </w:t>
            </w:r>
            <w:r w:rsidR="0038731B" w:rsidRPr="00A24824">
              <w:rPr>
                <w:rFonts w:cstheme="minorHAnsi"/>
                <w:sz w:val="20"/>
                <w:szCs w:val="20"/>
              </w:rPr>
              <w:t>platforms</w:t>
            </w:r>
            <w:r w:rsidR="003D3043" w:rsidRPr="00A24824">
              <w:rPr>
                <w:rFonts w:cstheme="minorHAnsi"/>
                <w:sz w:val="20"/>
                <w:szCs w:val="20"/>
              </w:rPr>
              <w:t xml:space="preserve"> to</w:t>
            </w:r>
            <w:r w:rsidR="0038731B" w:rsidRPr="00A24824">
              <w:rPr>
                <w:rFonts w:cstheme="minorHAnsi"/>
                <w:sz w:val="20"/>
                <w:szCs w:val="20"/>
              </w:rPr>
              <w:t xml:space="preserve"> </w:t>
            </w:r>
            <w:r w:rsidR="003D3043" w:rsidRPr="00A24824">
              <w:rPr>
                <w:rFonts w:cstheme="minorHAnsi"/>
                <w:sz w:val="20"/>
                <w:szCs w:val="20"/>
              </w:rPr>
              <w:t xml:space="preserve">track and manage inventory or forecast demand. </w:t>
            </w:r>
            <w:r w:rsidR="00457931" w:rsidRPr="00A24824">
              <w:rPr>
                <w:rFonts w:cstheme="minorHAnsi"/>
                <w:sz w:val="20"/>
                <w:szCs w:val="20"/>
              </w:rPr>
              <w:t xml:space="preserve">Students also must learn to appropriately use the Microsoft business </w:t>
            </w:r>
            <w:r w:rsidR="003D3043" w:rsidRPr="00A24824">
              <w:rPr>
                <w:rFonts w:cstheme="minorHAnsi"/>
                <w:sz w:val="20"/>
                <w:szCs w:val="20"/>
              </w:rPr>
              <w:t xml:space="preserve">productivity tools embedded in </w:t>
            </w:r>
            <w:r w:rsidR="00457931" w:rsidRPr="00A24824">
              <w:rPr>
                <w:rFonts w:cstheme="minorHAnsi"/>
                <w:sz w:val="20"/>
                <w:szCs w:val="20"/>
              </w:rPr>
              <w:t>Office 365 such as the Outlook calendar functionality and how to appropriately email in a business setting or share files among coworkers</w:t>
            </w:r>
            <w:r w:rsidR="001E47FF" w:rsidRPr="00A24824">
              <w:rPr>
                <w:rFonts w:cstheme="minorHAnsi"/>
                <w:sz w:val="20"/>
                <w:szCs w:val="20"/>
              </w:rPr>
              <w:t xml:space="preserve"> in a enterprise wide platform and assessed the progression. This was observed in a few courses and plans are underway to assess these in a entry to major assessment then again at Capstone. </w:t>
            </w:r>
          </w:p>
          <w:p w14:paraId="245B2840" w14:textId="559BB0B2" w:rsidR="00A24824" w:rsidRPr="00A24824" w:rsidRDefault="00A24824" w:rsidP="001E47FF">
            <w:pPr>
              <w:rPr>
                <w:rFonts w:cstheme="minorHAnsi"/>
                <w:sz w:val="20"/>
                <w:szCs w:val="20"/>
              </w:rPr>
            </w:pPr>
          </w:p>
        </w:tc>
        <w:tc>
          <w:tcPr>
            <w:tcW w:w="4500" w:type="dxa"/>
          </w:tcPr>
          <w:p w14:paraId="0275AE34" w14:textId="787D8D74" w:rsidR="003871E0" w:rsidRPr="00A24824" w:rsidRDefault="004024C8" w:rsidP="00427587">
            <w:pPr>
              <w:rPr>
                <w:rFonts w:cstheme="minorHAnsi"/>
                <w:sz w:val="20"/>
                <w:szCs w:val="20"/>
              </w:rPr>
            </w:pPr>
            <w:r w:rsidRPr="00A24824">
              <w:rPr>
                <w:rFonts w:cstheme="minorHAnsi"/>
                <w:sz w:val="20"/>
                <w:szCs w:val="20"/>
              </w:rPr>
              <w:t>--</w:t>
            </w:r>
            <w:r w:rsidR="00AC6544" w:rsidRPr="00A24824">
              <w:rPr>
                <w:rFonts w:cstheme="minorHAnsi"/>
                <w:sz w:val="20"/>
                <w:szCs w:val="20"/>
              </w:rPr>
              <w:t>-Business faculty will rely on the outcomes of the fall/spring coding course to help decide how to infuse coding understanding with business core and business productivity tools instruction, a</w:t>
            </w:r>
            <w:r w:rsidR="00F90E5C" w:rsidRPr="00A24824">
              <w:rPr>
                <w:rFonts w:cstheme="minorHAnsi"/>
                <w:sz w:val="20"/>
                <w:szCs w:val="20"/>
              </w:rPr>
              <w:t xml:space="preserve"> way to embed coding instruction, if not how to </w:t>
            </w:r>
            <w:r w:rsidRPr="00A24824">
              <w:rPr>
                <w:rFonts w:cstheme="minorHAnsi"/>
                <w:sz w:val="20"/>
                <w:szCs w:val="20"/>
              </w:rPr>
              <w:t xml:space="preserve">code then at least </w:t>
            </w:r>
            <w:r w:rsidR="00F90E5C" w:rsidRPr="00A24824">
              <w:rPr>
                <w:rFonts w:cstheme="minorHAnsi"/>
                <w:sz w:val="20"/>
                <w:szCs w:val="20"/>
              </w:rPr>
              <w:t xml:space="preserve">to understand the </w:t>
            </w:r>
            <w:r w:rsidRPr="00A24824">
              <w:rPr>
                <w:rFonts w:cstheme="minorHAnsi"/>
                <w:sz w:val="20"/>
                <w:szCs w:val="20"/>
              </w:rPr>
              <w:t>critical role of AI</w:t>
            </w:r>
            <w:r w:rsidR="00F90E5C" w:rsidRPr="00A24824">
              <w:rPr>
                <w:rFonts w:cstheme="minorHAnsi"/>
                <w:sz w:val="20"/>
                <w:szCs w:val="20"/>
              </w:rPr>
              <w:t xml:space="preserve"> in current organizational information systems</w:t>
            </w:r>
            <w:r w:rsidRPr="00A24824">
              <w:rPr>
                <w:rFonts w:cstheme="minorHAnsi"/>
                <w:sz w:val="20"/>
                <w:szCs w:val="20"/>
              </w:rPr>
              <w:t xml:space="preserve"> and to understand that a capacity for leveraging AI is, in this 4</w:t>
            </w:r>
            <w:r w:rsidRPr="00A24824">
              <w:rPr>
                <w:rFonts w:cstheme="minorHAnsi"/>
                <w:sz w:val="20"/>
                <w:szCs w:val="20"/>
                <w:vertAlign w:val="superscript"/>
              </w:rPr>
              <w:t>th</w:t>
            </w:r>
            <w:r w:rsidRPr="00A24824">
              <w:rPr>
                <w:rFonts w:cstheme="minorHAnsi"/>
                <w:sz w:val="20"/>
                <w:szCs w:val="20"/>
              </w:rPr>
              <w:t xml:space="preserve"> industrial revolution, the key to staying competitive not only for a business</w:t>
            </w:r>
            <w:r w:rsidR="00AC6544" w:rsidRPr="00A24824">
              <w:rPr>
                <w:rFonts w:cstheme="minorHAnsi"/>
                <w:sz w:val="20"/>
                <w:szCs w:val="20"/>
              </w:rPr>
              <w:t xml:space="preserve"> but for the US or any country.(covered in Economics courses). </w:t>
            </w:r>
          </w:p>
          <w:p w14:paraId="7EB6010B" w14:textId="76147405" w:rsidR="00F10B55" w:rsidRPr="00A24824" w:rsidRDefault="004024C8" w:rsidP="00427587">
            <w:pPr>
              <w:rPr>
                <w:rFonts w:cstheme="minorHAnsi"/>
                <w:sz w:val="20"/>
                <w:szCs w:val="20"/>
              </w:rPr>
            </w:pPr>
            <w:r w:rsidRPr="00A24824">
              <w:rPr>
                <w:rFonts w:cstheme="minorHAnsi"/>
                <w:sz w:val="20"/>
                <w:szCs w:val="20"/>
              </w:rPr>
              <w:t xml:space="preserve">--Figure a way for </w:t>
            </w:r>
            <w:r w:rsidR="00F90E5C" w:rsidRPr="00A24824">
              <w:rPr>
                <w:rFonts w:cstheme="minorHAnsi"/>
                <w:sz w:val="20"/>
                <w:szCs w:val="20"/>
              </w:rPr>
              <w:t xml:space="preserve">a course for </w:t>
            </w:r>
            <w:r w:rsidRPr="00A24824">
              <w:rPr>
                <w:rFonts w:cstheme="minorHAnsi"/>
                <w:sz w:val="20"/>
                <w:szCs w:val="20"/>
              </w:rPr>
              <w:t>fall 2024 for the business core</w:t>
            </w:r>
            <w:r w:rsidR="00F90E5C" w:rsidRPr="00A24824">
              <w:rPr>
                <w:rFonts w:cstheme="minorHAnsi"/>
                <w:sz w:val="20"/>
                <w:szCs w:val="20"/>
              </w:rPr>
              <w:t xml:space="preserve"> </w:t>
            </w:r>
            <w:r w:rsidR="00F10B55" w:rsidRPr="00A24824">
              <w:rPr>
                <w:rFonts w:cstheme="minorHAnsi"/>
                <w:sz w:val="20"/>
                <w:szCs w:val="20"/>
              </w:rPr>
              <w:t xml:space="preserve">to have students </w:t>
            </w:r>
            <w:r w:rsidRPr="00A24824">
              <w:rPr>
                <w:rFonts w:cstheme="minorHAnsi"/>
                <w:sz w:val="20"/>
                <w:szCs w:val="20"/>
              </w:rPr>
              <w:t xml:space="preserve">do more with Excel basics and learn that skill </w:t>
            </w:r>
            <w:r w:rsidR="00F10B55" w:rsidRPr="00A24824">
              <w:rPr>
                <w:rFonts w:cstheme="minorHAnsi"/>
                <w:sz w:val="20"/>
                <w:szCs w:val="20"/>
              </w:rPr>
              <w:t>before we need to take time out of A</w:t>
            </w:r>
            <w:r w:rsidRPr="00A24824">
              <w:rPr>
                <w:rFonts w:cstheme="minorHAnsi"/>
                <w:sz w:val="20"/>
                <w:szCs w:val="20"/>
              </w:rPr>
              <w:t>ccounting and MIS to teach this</w:t>
            </w:r>
            <w:r w:rsidR="00AC6544" w:rsidRPr="00A24824">
              <w:rPr>
                <w:rFonts w:cstheme="minorHAnsi"/>
                <w:sz w:val="20"/>
                <w:szCs w:val="20"/>
              </w:rPr>
              <w:t xml:space="preserve">. </w:t>
            </w:r>
          </w:p>
          <w:p w14:paraId="0B42AD0D" w14:textId="1BF0B4C3" w:rsidR="009B098E" w:rsidRPr="00A24824" w:rsidRDefault="004024C8" w:rsidP="00781E01">
            <w:pPr>
              <w:rPr>
                <w:rFonts w:cstheme="minorHAnsi"/>
                <w:sz w:val="20"/>
                <w:szCs w:val="20"/>
              </w:rPr>
            </w:pPr>
            <w:r w:rsidRPr="00A24824">
              <w:rPr>
                <w:rFonts w:cstheme="minorHAnsi"/>
                <w:sz w:val="20"/>
                <w:szCs w:val="20"/>
              </w:rPr>
              <w:t>--</w:t>
            </w:r>
            <w:r w:rsidR="00F90E5C" w:rsidRPr="00A24824">
              <w:rPr>
                <w:rFonts w:cstheme="minorHAnsi"/>
                <w:sz w:val="20"/>
                <w:szCs w:val="20"/>
              </w:rPr>
              <w:t xml:space="preserve">Continue to </w:t>
            </w:r>
            <w:r w:rsidRPr="00A24824">
              <w:rPr>
                <w:rFonts w:cstheme="minorHAnsi"/>
                <w:sz w:val="20"/>
                <w:szCs w:val="20"/>
              </w:rPr>
              <w:t>c</w:t>
            </w:r>
            <w:r w:rsidR="00505EA5" w:rsidRPr="00A24824">
              <w:rPr>
                <w:rFonts w:cstheme="minorHAnsi"/>
                <w:sz w:val="20"/>
                <w:szCs w:val="20"/>
              </w:rPr>
              <w:t xml:space="preserve">ritically examine the idea of whether two Statistics (descriptive and inferential) are the best courses to prepare our future business professionals) and whether the business core </w:t>
            </w:r>
            <w:r w:rsidR="00427587" w:rsidRPr="00A24824">
              <w:rPr>
                <w:rFonts w:cstheme="minorHAnsi"/>
                <w:sz w:val="20"/>
                <w:szCs w:val="20"/>
              </w:rPr>
              <w:t xml:space="preserve">requirements </w:t>
            </w:r>
            <w:r w:rsidR="00505EA5" w:rsidRPr="00A24824">
              <w:rPr>
                <w:rFonts w:cstheme="minorHAnsi"/>
                <w:sz w:val="20"/>
                <w:szCs w:val="20"/>
              </w:rPr>
              <w:t xml:space="preserve">should be adjusted. </w:t>
            </w:r>
            <w:r w:rsidR="009B098E" w:rsidRPr="00A24824">
              <w:rPr>
                <w:rFonts w:cstheme="minorHAnsi"/>
                <w:sz w:val="20"/>
                <w:szCs w:val="20"/>
              </w:rPr>
              <w:t xml:space="preserve"> </w:t>
            </w:r>
          </w:p>
          <w:p w14:paraId="33F2C4CC" w14:textId="2618E475" w:rsidR="00427587" w:rsidRPr="00A24824" w:rsidRDefault="004024C8" w:rsidP="004024C8">
            <w:pPr>
              <w:rPr>
                <w:rFonts w:cstheme="minorHAnsi"/>
                <w:sz w:val="20"/>
                <w:szCs w:val="20"/>
              </w:rPr>
            </w:pPr>
            <w:r w:rsidRPr="00A24824">
              <w:rPr>
                <w:rFonts w:cstheme="minorHAnsi"/>
                <w:sz w:val="20"/>
                <w:szCs w:val="20"/>
              </w:rPr>
              <w:t>--</w:t>
            </w:r>
            <w:r w:rsidR="00F90E5C" w:rsidRPr="00A24824">
              <w:rPr>
                <w:rFonts w:cstheme="minorHAnsi"/>
                <w:sz w:val="20"/>
                <w:szCs w:val="20"/>
              </w:rPr>
              <w:t xml:space="preserve">Look to add Marketing to the core, because it helps students </w:t>
            </w:r>
            <w:r w:rsidR="00F90E5C" w:rsidRPr="00A24824">
              <w:rPr>
                <w:rFonts w:cstheme="minorHAnsi"/>
                <w:i/>
                <w:sz w:val="20"/>
                <w:szCs w:val="20"/>
              </w:rPr>
              <w:t>understand competition in</w:t>
            </w:r>
            <w:r w:rsidR="00520302" w:rsidRPr="00A24824">
              <w:rPr>
                <w:rFonts w:cstheme="minorHAnsi"/>
                <w:sz w:val="20"/>
                <w:szCs w:val="20"/>
              </w:rPr>
              <w:t xml:space="preserve"> a free market economy </w:t>
            </w:r>
            <w:r w:rsidR="00F90E5C" w:rsidRPr="00A24824">
              <w:rPr>
                <w:rFonts w:cstheme="minorHAnsi"/>
                <w:sz w:val="20"/>
                <w:szCs w:val="20"/>
              </w:rPr>
              <w:t>which students may not get if they do not tak</w:t>
            </w:r>
            <w:r w:rsidRPr="00A24824">
              <w:rPr>
                <w:rFonts w:cstheme="minorHAnsi"/>
                <w:sz w:val="20"/>
                <w:szCs w:val="20"/>
              </w:rPr>
              <w:t>e international or marketing or advertising courses.</w:t>
            </w:r>
          </w:p>
          <w:p w14:paraId="651B03C9" w14:textId="52488522" w:rsidR="00457931" w:rsidRPr="00A24824" w:rsidRDefault="00457931" w:rsidP="004024C8">
            <w:pPr>
              <w:rPr>
                <w:rFonts w:cstheme="minorHAnsi"/>
                <w:sz w:val="20"/>
                <w:szCs w:val="20"/>
              </w:rPr>
            </w:pPr>
            <w:r w:rsidRPr="00A24824">
              <w:rPr>
                <w:rFonts w:cstheme="minorHAnsi"/>
                <w:sz w:val="20"/>
                <w:szCs w:val="20"/>
              </w:rPr>
              <w:t xml:space="preserve">--Updating the Internships courses to include business tool usage and expectations. </w:t>
            </w:r>
          </w:p>
        </w:tc>
      </w:tr>
      <w:tr w:rsidR="00781E01" w:rsidRPr="00A24824" w14:paraId="1AE10146" w14:textId="77777777" w:rsidTr="00781E01">
        <w:trPr>
          <w:trHeight w:val="1440"/>
        </w:trPr>
        <w:tc>
          <w:tcPr>
            <w:tcW w:w="2448" w:type="dxa"/>
          </w:tcPr>
          <w:p w14:paraId="64C6F5D6" w14:textId="552B71B5" w:rsidR="00781E01" w:rsidRPr="00A24824" w:rsidRDefault="00781E01" w:rsidP="00781E01">
            <w:pPr>
              <w:rPr>
                <w:rFonts w:cstheme="minorHAnsi"/>
                <w:sz w:val="20"/>
                <w:szCs w:val="20"/>
              </w:rPr>
            </w:pPr>
            <w:r w:rsidRPr="00A24824">
              <w:rPr>
                <w:rFonts w:cstheme="minorHAnsi"/>
                <w:sz w:val="20"/>
                <w:szCs w:val="20"/>
              </w:rPr>
              <w:lastRenderedPageBreak/>
              <w:t xml:space="preserve">GOAL 2: </w:t>
            </w:r>
            <w:r w:rsidR="008B53D5" w:rsidRPr="00A24824">
              <w:rPr>
                <w:rFonts w:cstheme="minorHAnsi"/>
                <w:b/>
                <w:sz w:val="20"/>
                <w:szCs w:val="20"/>
              </w:rPr>
              <w:t>Students will apply critical thinking to business problems</w:t>
            </w:r>
            <w:r w:rsidR="008B53D5" w:rsidRPr="00A24824">
              <w:rPr>
                <w:rFonts w:cstheme="minorHAnsi"/>
                <w:sz w:val="20"/>
                <w:szCs w:val="20"/>
              </w:rPr>
              <w:t xml:space="preserve"> </w:t>
            </w:r>
          </w:p>
          <w:p w14:paraId="672A713C" w14:textId="77777777" w:rsidR="008B53D5" w:rsidRPr="00A24824" w:rsidRDefault="008B53D5" w:rsidP="00781E01">
            <w:pPr>
              <w:rPr>
                <w:rFonts w:cstheme="minorHAnsi"/>
                <w:sz w:val="20"/>
                <w:szCs w:val="20"/>
              </w:rPr>
            </w:pPr>
          </w:p>
          <w:p w14:paraId="3FD20B74" w14:textId="69C61637" w:rsidR="00781E01" w:rsidRPr="00A24824" w:rsidRDefault="00781E01" w:rsidP="00781E01">
            <w:pPr>
              <w:rPr>
                <w:rFonts w:cstheme="minorHAnsi"/>
                <w:sz w:val="20"/>
                <w:szCs w:val="20"/>
              </w:rPr>
            </w:pPr>
            <w:r w:rsidRPr="00A24824">
              <w:rPr>
                <w:rFonts w:cstheme="minorHAnsi"/>
                <w:sz w:val="20"/>
                <w:szCs w:val="20"/>
              </w:rPr>
              <w:t xml:space="preserve">Objective 2.1:  </w:t>
            </w:r>
            <w:r w:rsidR="00D90A56" w:rsidRPr="00A24824">
              <w:rPr>
                <w:rFonts w:cstheme="minorHAnsi"/>
                <w:sz w:val="20"/>
                <w:szCs w:val="20"/>
              </w:rPr>
              <w:t>Students will i</w:t>
            </w:r>
            <w:r w:rsidR="008B53D5" w:rsidRPr="00A24824">
              <w:rPr>
                <w:rFonts w:cstheme="minorHAnsi"/>
                <w:sz w:val="20"/>
                <w:szCs w:val="20"/>
              </w:rPr>
              <w:t>nterpret an enterprise-wide case study and recommend solutions</w:t>
            </w:r>
            <w:r w:rsidRPr="00A24824">
              <w:rPr>
                <w:rFonts w:cstheme="minorHAnsi"/>
                <w:sz w:val="20"/>
                <w:szCs w:val="20"/>
              </w:rPr>
              <w:t xml:space="preserve">.  </w:t>
            </w:r>
          </w:p>
          <w:p w14:paraId="780E2C84" w14:textId="77777777" w:rsidR="00781E01" w:rsidRPr="00A24824" w:rsidRDefault="00781E01" w:rsidP="00781E01">
            <w:pPr>
              <w:rPr>
                <w:rFonts w:cstheme="minorHAnsi"/>
                <w:sz w:val="20"/>
                <w:szCs w:val="20"/>
              </w:rPr>
            </w:pPr>
          </w:p>
          <w:p w14:paraId="334620A6" w14:textId="112DAE2A" w:rsidR="00781E01" w:rsidRPr="00A24824" w:rsidRDefault="00781E01" w:rsidP="00781E01">
            <w:pPr>
              <w:rPr>
                <w:rFonts w:cstheme="minorHAnsi"/>
                <w:color w:val="FF0000"/>
                <w:sz w:val="20"/>
                <w:szCs w:val="20"/>
              </w:rPr>
            </w:pPr>
            <w:r w:rsidRPr="00A24824">
              <w:rPr>
                <w:rFonts w:cstheme="minorHAnsi"/>
                <w:color w:val="FF0000"/>
                <w:sz w:val="20"/>
                <w:szCs w:val="20"/>
              </w:rPr>
              <w:t xml:space="preserve">Objective 2.2:  </w:t>
            </w:r>
            <w:r w:rsidR="00D90A56" w:rsidRPr="00A24824">
              <w:rPr>
                <w:rFonts w:cstheme="minorHAnsi"/>
                <w:color w:val="FF0000"/>
                <w:sz w:val="20"/>
                <w:szCs w:val="20"/>
              </w:rPr>
              <w:t>Students will u</w:t>
            </w:r>
            <w:r w:rsidR="008B53D5" w:rsidRPr="00A24824">
              <w:rPr>
                <w:rFonts w:cstheme="minorHAnsi"/>
                <w:color w:val="FF0000"/>
                <w:sz w:val="20"/>
                <w:szCs w:val="20"/>
              </w:rPr>
              <w:t xml:space="preserve">se cross-disciplinary knowledge to identify problems and their causes </w:t>
            </w:r>
            <w:r w:rsidR="00793172" w:rsidRPr="00A24824">
              <w:rPr>
                <w:rFonts w:cstheme="minorHAnsi"/>
                <w:color w:val="FF0000"/>
                <w:sz w:val="20"/>
                <w:szCs w:val="20"/>
              </w:rPr>
              <w:t xml:space="preserve">and </w:t>
            </w:r>
            <w:r w:rsidR="008B53D5" w:rsidRPr="00A24824">
              <w:rPr>
                <w:rFonts w:cstheme="minorHAnsi"/>
                <w:color w:val="FF0000"/>
                <w:sz w:val="20"/>
                <w:szCs w:val="20"/>
              </w:rPr>
              <w:t xml:space="preserve">generate alternative solutions and arrive at reasoned conclusions </w:t>
            </w:r>
          </w:p>
          <w:p w14:paraId="245F5619" w14:textId="77777777" w:rsidR="008B53D5" w:rsidRPr="00A24824" w:rsidRDefault="008B53D5" w:rsidP="00781E01">
            <w:pPr>
              <w:rPr>
                <w:rFonts w:cstheme="minorHAnsi"/>
                <w:sz w:val="20"/>
                <w:szCs w:val="20"/>
              </w:rPr>
            </w:pPr>
          </w:p>
          <w:p w14:paraId="1CE13E4E" w14:textId="44AE15AE" w:rsidR="008B53D5" w:rsidRPr="00A24824" w:rsidRDefault="008B53D5" w:rsidP="00781E01">
            <w:pPr>
              <w:rPr>
                <w:rFonts w:cstheme="minorHAnsi"/>
                <w:sz w:val="20"/>
                <w:szCs w:val="20"/>
              </w:rPr>
            </w:pPr>
            <w:r w:rsidRPr="00A24824">
              <w:rPr>
                <w:rFonts w:cstheme="minorHAnsi"/>
                <w:sz w:val="20"/>
                <w:szCs w:val="20"/>
              </w:rPr>
              <w:t xml:space="preserve">Objective 2.3: </w:t>
            </w:r>
            <w:r w:rsidR="00D90A56" w:rsidRPr="00A24824">
              <w:rPr>
                <w:rFonts w:cstheme="minorHAnsi"/>
                <w:sz w:val="20"/>
                <w:szCs w:val="20"/>
              </w:rPr>
              <w:t>Students will u</w:t>
            </w:r>
            <w:r w:rsidRPr="00A24824">
              <w:rPr>
                <w:rFonts w:cstheme="minorHAnsi"/>
                <w:sz w:val="20"/>
                <w:szCs w:val="20"/>
              </w:rPr>
              <w:t>se information technology to analyze and implement business decisions</w:t>
            </w:r>
          </w:p>
          <w:p w14:paraId="5FBB5620" w14:textId="1EC23E6A" w:rsidR="008B53D5" w:rsidRPr="00A24824" w:rsidRDefault="008B53D5" w:rsidP="00781E01">
            <w:pPr>
              <w:rPr>
                <w:rFonts w:cstheme="minorHAnsi"/>
                <w:sz w:val="20"/>
                <w:szCs w:val="20"/>
              </w:rPr>
            </w:pPr>
          </w:p>
        </w:tc>
        <w:tc>
          <w:tcPr>
            <w:tcW w:w="3240" w:type="dxa"/>
          </w:tcPr>
          <w:p w14:paraId="2120C290" w14:textId="53B083AF" w:rsidR="00781E01" w:rsidRPr="00A24824" w:rsidRDefault="001E6229" w:rsidP="001E47FF">
            <w:pPr>
              <w:contextualSpacing/>
              <w:rPr>
                <w:rFonts w:cstheme="minorHAnsi"/>
                <w:color w:val="0070C0"/>
                <w:sz w:val="20"/>
                <w:szCs w:val="20"/>
              </w:rPr>
            </w:pPr>
            <w:r w:rsidRPr="00A24824">
              <w:rPr>
                <w:rFonts w:cstheme="minorHAnsi"/>
                <w:color w:val="FF0000"/>
                <w:sz w:val="20"/>
                <w:szCs w:val="20"/>
              </w:rPr>
              <w:t>BUS 240, BUS 390, BUS 395</w:t>
            </w:r>
            <w:r w:rsidR="001E47FF" w:rsidRPr="00A24824">
              <w:rPr>
                <w:rFonts w:cstheme="minorHAnsi"/>
                <w:color w:val="FF0000"/>
                <w:sz w:val="20"/>
                <w:szCs w:val="20"/>
              </w:rPr>
              <w:t>. BUS 490,</w:t>
            </w:r>
            <w:r w:rsidR="007D61ED" w:rsidRPr="00A24824">
              <w:rPr>
                <w:rFonts w:cstheme="minorHAnsi"/>
                <w:color w:val="FF0000"/>
                <w:sz w:val="20"/>
                <w:szCs w:val="20"/>
              </w:rPr>
              <w:t xml:space="preserve"> </w:t>
            </w:r>
            <w:r w:rsidR="00AA31F0" w:rsidRPr="00A24824">
              <w:rPr>
                <w:rFonts w:cstheme="minorHAnsi"/>
                <w:color w:val="FF0000"/>
                <w:sz w:val="20"/>
                <w:szCs w:val="20"/>
              </w:rPr>
              <w:t>BUS485</w:t>
            </w:r>
          </w:p>
        </w:tc>
        <w:tc>
          <w:tcPr>
            <w:tcW w:w="4410" w:type="dxa"/>
          </w:tcPr>
          <w:p w14:paraId="2CF920EF" w14:textId="539A1B6B" w:rsidR="0037065F" w:rsidRPr="00A24824" w:rsidRDefault="000E4556" w:rsidP="00781E01">
            <w:pPr>
              <w:rPr>
                <w:rFonts w:cstheme="minorHAnsi"/>
                <w:sz w:val="20"/>
                <w:szCs w:val="20"/>
              </w:rPr>
            </w:pPr>
            <w:r w:rsidRPr="00A24824">
              <w:rPr>
                <w:rFonts w:cstheme="minorHAnsi"/>
                <w:sz w:val="20"/>
                <w:szCs w:val="20"/>
              </w:rPr>
              <w:t>--</w:t>
            </w:r>
            <w:r w:rsidR="00793172" w:rsidRPr="00A24824">
              <w:rPr>
                <w:rFonts w:cstheme="minorHAnsi"/>
                <w:sz w:val="20"/>
                <w:szCs w:val="20"/>
              </w:rPr>
              <w:t>While not in the business core, ENV101 Healing Earth</w:t>
            </w:r>
            <w:r w:rsidRPr="00A24824">
              <w:rPr>
                <w:rFonts w:cstheme="minorHAnsi"/>
                <w:sz w:val="20"/>
                <w:szCs w:val="20"/>
              </w:rPr>
              <w:t xml:space="preserve"> is a perfect manifestation of </w:t>
            </w:r>
            <w:r w:rsidR="00793172" w:rsidRPr="00A24824">
              <w:rPr>
                <w:rFonts w:cstheme="minorHAnsi"/>
                <w:sz w:val="20"/>
                <w:szCs w:val="20"/>
              </w:rPr>
              <w:t>goal</w:t>
            </w:r>
            <w:r w:rsidRPr="00A24824">
              <w:rPr>
                <w:rFonts w:cstheme="minorHAnsi"/>
                <w:sz w:val="20"/>
                <w:szCs w:val="20"/>
              </w:rPr>
              <w:t xml:space="preserve"> 2.2. Together with our college</w:t>
            </w:r>
            <w:r w:rsidR="007D61ED" w:rsidRPr="00A24824">
              <w:rPr>
                <w:rFonts w:cstheme="minorHAnsi"/>
                <w:sz w:val="20"/>
                <w:szCs w:val="20"/>
              </w:rPr>
              <w:t>’s</w:t>
            </w:r>
            <w:r w:rsidRPr="00A24824">
              <w:rPr>
                <w:rFonts w:cstheme="minorHAnsi"/>
                <w:sz w:val="20"/>
                <w:szCs w:val="20"/>
              </w:rPr>
              <w:t xml:space="preserve"> care for earth goal and </w:t>
            </w:r>
            <w:r w:rsidR="007D61ED" w:rsidRPr="00A24824">
              <w:rPr>
                <w:rFonts w:cstheme="minorHAnsi"/>
                <w:sz w:val="20"/>
                <w:szCs w:val="20"/>
              </w:rPr>
              <w:t>to ensure</w:t>
            </w:r>
            <w:r w:rsidR="008E72B7" w:rsidRPr="00A24824">
              <w:rPr>
                <w:rFonts w:cstheme="minorHAnsi"/>
                <w:sz w:val="20"/>
                <w:szCs w:val="20"/>
              </w:rPr>
              <w:t xml:space="preserve"> our business curricula</w:t>
            </w:r>
            <w:r w:rsidR="007D61ED" w:rsidRPr="00A24824">
              <w:rPr>
                <w:rFonts w:cstheme="minorHAnsi"/>
                <w:sz w:val="20"/>
                <w:szCs w:val="20"/>
              </w:rPr>
              <w:t xml:space="preserve"> meet</w:t>
            </w:r>
            <w:r w:rsidRPr="00A24824">
              <w:rPr>
                <w:rFonts w:cstheme="minorHAnsi"/>
                <w:sz w:val="20"/>
                <w:szCs w:val="20"/>
              </w:rPr>
              <w:t xml:space="preserve"> wants of age, </w:t>
            </w:r>
            <w:r w:rsidR="00793172" w:rsidRPr="00A24824">
              <w:rPr>
                <w:rFonts w:cstheme="minorHAnsi"/>
                <w:sz w:val="20"/>
                <w:szCs w:val="20"/>
              </w:rPr>
              <w:t xml:space="preserve">suggests a practice to infuse Green Business content </w:t>
            </w:r>
            <w:r w:rsidR="007D61ED" w:rsidRPr="00A24824">
              <w:rPr>
                <w:rFonts w:cstheme="minorHAnsi"/>
                <w:sz w:val="20"/>
                <w:szCs w:val="20"/>
              </w:rPr>
              <w:t xml:space="preserve">to many </w:t>
            </w:r>
            <w:r w:rsidR="00793172" w:rsidRPr="00A24824">
              <w:rPr>
                <w:rFonts w:cstheme="minorHAnsi"/>
                <w:sz w:val="20"/>
                <w:szCs w:val="20"/>
              </w:rPr>
              <w:t xml:space="preserve">business courses. We call this </w:t>
            </w:r>
            <w:r w:rsidR="00793172" w:rsidRPr="00A24824">
              <w:rPr>
                <w:rFonts w:cstheme="minorHAnsi"/>
                <w:i/>
                <w:sz w:val="20"/>
                <w:szCs w:val="20"/>
              </w:rPr>
              <w:t>climate across the business curriculum</w:t>
            </w:r>
            <w:r w:rsidR="00793172" w:rsidRPr="00A24824">
              <w:rPr>
                <w:rFonts w:cstheme="minorHAnsi"/>
                <w:sz w:val="20"/>
                <w:szCs w:val="20"/>
              </w:rPr>
              <w:t xml:space="preserve"> and many courses </w:t>
            </w:r>
            <w:r w:rsidRPr="00A24824">
              <w:rPr>
                <w:rFonts w:cstheme="minorHAnsi"/>
                <w:sz w:val="20"/>
                <w:szCs w:val="20"/>
              </w:rPr>
              <w:t xml:space="preserve">have </w:t>
            </w:r>
            <w:r w:rsidR="00793172" w:rsidRPr="00A24824">
              <w:rPr>
                <w:rFonts w:cstheme="minorHAnsi"/>
                <w:sz w:val="20"/>
                <w:szCs w:val="20"/>
              </w:rPr>
              <w:t xml:space="preserve">already embedded environmental literature </w:t>
            </w:r>
            <w:r w:rsidR="008E72B7" w:rsidRPr="00A24824">
              <w:rPr>
                <w:rFonts w:cstheme="minorHAnsi"/>
                <w:sz w:val="20"/>
                <w:szCs w:val="20"/>
              </w:rPr>
              <w:t>to advance this goal.</w:t>
            </w:r>
            <w:r w:rsidR="001E47FF" w:rsidRPr="00A24824">
              <w:rPr>
                <w:rFonts w:cstheme="minorHAnsi"/>
                <w:sz w:val="20"/>
                <w:szCs w:val="20"/>
              </w:rPr>
              <w:t xml:space="preserve"> </w:t>
            </w:r>
            <w:r w:rsidR="008E72B7" w:rsidRPr="00A24824">
              <w:rPr>
                <w:rFonts w:cstheme="minorHAnsi"/>
                <w:sz w:val="20"/>
                <w:szCs w:val="20"/>
              </w:rPr>
              <w:t>Our</w:t>
            </w:r>
            <w:r w:rsidR="00793172" w:rsidRPr="00A24824">
              <w:rPr>
                <w:rFonts w:cstheme="minorHAnsi"/>
                <w:sz w:val="20"/>
                <w:szCs w:val="20"/>
              </w:rPr>
              <w:t xml:space="preserve"> department participated in </w:t>
            </w:r>
            <w:hyperlink r:id="rId13" w:history="1">
              <w:r w:rsidR="00793172" w:rsidRPr="00A24824">
                <w:rPr>
                  <w:rStyle w:val="Hyperlink"/>
                  <w:rFonts w:cstheme="minorHAnsi"/>
                  <w:sz w:val="20"/>
                  <w:szCs w:val="20"/>
                </w:rPr>
                <w:t>the World Climate Justice Teach April 2023</w:t>
              </w:r>
            </w:hyperlink>
            <w:r w:rsidR="00793172" w:rsidRPr="00A24824">
              <w:rPr>
                <w:rFonts w:cstheme="minorHAnsi"/>
                <w:sz w:val="20"/>
                <w:szCs w:val="20"/>
              </w:rPr>
              <w:t xml:space="preserve"> and April 2022. </w:t>
            </w:r>
            <w:r w:rsidR="00793172" w:rsidRPr="00A24824">
              <w:rPr>
                <w:rFonts w:cstheme="minorHAnsi"/>
                <w:i/>
                <w:sz w:val="20"/>
                <w:szCs w:val="20"/>
              </w:rPr>
              <w:t>B Corp</w:t>
            </w:r>
            <w:r w:rsidR="00793172" w:rsidRPr="00A24824">
              <w:rPr>
                <w:rFonts w:cstheme="minorHAnsi"/>
                <w:sz w:val="20"/>
                <w:szCs w:val="20"/>
              </w:rPr>
              <w:t xml:space="preserve"> is a focus f</w:t>
            </w:r>
            <w:r w:rsidR="008E72B7" w:rsidRPr="00A24824">
              <w:rPr>
                <w:rFonts w:cstheme="minorHAnsi"/>
                <w:sz w:val="20"/>
                <w:szCs w:val="20"/>
              </w:rPr>
              <w:t>or this teaching as well infused in several courses.</w:t>
            </w:r>
            <w:r w:rsidR="001E47FF" w:rsidRPr="00A24824">
              <w:rPr>
                <w:rFonts w:cstheme="minorHAnsi"/>
                <w:sz w:val="20"/>
                <w:szCs w:val="20"/>
              </w:rPr>
              <w:t xml:space="preserve"> The assessment checks student understanding of terms CSR and Triple bottom line and results show progression in learning wherein these terms were not known at the start of the term by many students. </w:t>
            </w:r>
          </w:p>
          <w:p w14:paraId="6FB53BB7" w14:textId="59676920" w:rsidR="00A76516" w:rsidRPr="00A24824" w:rsidRDefault="000E4556" w:rsidP="00A76516">
            <w:pPr>
              <w:rPr>
                <w:rFonts w:cstheme="minorHAnsi"/>
                <w:sz w:val="20"/>
                <w:szCs w:val="20"/>
              </w:rPr>
            </w:pPr>
            <w:r w:rsidRPr="00A24824">
              <w:rPr>
                <w:rFonts w:cstheme="minorHAnsi"/>
                <w:sz w:val="20"/>
                <w:szCs w:val="20"/>
              </w:rPr>
              <w:t>--</w:t>
            </w:r>
            <w:r w:rsidR="00A76516" w:rsidRPr="00A24824">
              <w:rPr>
                <w:rFonts w:cstheme="minorHAnsi"/>
                <w:sz w:val="20"/>
                <w:szCs w:val="20"/>
              </w:rPr>
              <w:t xml:space="preserve">Senior Seminar students are assessed on the ability to use cross-disciplinary knowledge to identify </w:t>
            </w:r>
            <w:r w:rsidRPr="00A24824">
              <w:rPr>
                <w:rFonts w:cstheme="minorHAnsi"/>
                <w:sz w:val="20"/>
                <w:szCs w:val="20"/>
              </w:rPr>
              <w:t xml:space="preserve">“Life/Work/Competency” problems </w:t>
            </w:r>
            <w:r w:rsidR="00A76516" w:rsidRPr="00A24824">
              <w:rPr>
                <w:rFonts w:cstheme="minorHAnsi"/>
                <w:sz w:val="20"/>
                <w:szCs w:val="20"/>
              </w:rPr>
              <w:t>and their causes</w:t>
            </w:r>
            <w:r w:rsidRPr="00A24824">
              <w:rPr>
                <w:rFonts w:cstheme="minorHAnsi"/>
                <w:sz w:val="20"/>
                <w:szCs w:val="20"/>
              </w:rPr>
              <w:t xml:space="preserve"> and</w:t>
            </w:r>
            <w:r w:rsidR="00A76516" w:rsidRPr="00A24824">
              <w:rPr>
                <w:rFonts w:cstheme="minorHAnsi"/>
                <w:sz w:val="20"/>
                <w:szCs w:val="20"/>
              </w:rPr>
              <w:t xml:space="preserve"> </w:t>
            </w:r>
            <w:r w:rsidRPr="00A24824">
              <w:rPr>
                <w:rFonts w:cstheme="minorHAnsi"/>
                <w:sz w:val="20"/>
                <w:szCs w:val="20"/>
              </w:rPr>
              <w:t xml:space="preserve">apply design thinking principles to </w:t>
            </w:r>
            <w:r w:rsidR="00A85597" w:rsidRPr="00A24824">
              <w:rPr>
                <w:rFonts w:cstheme="minorHAnsi"/>
                <w:sz w:val="20"/>
                <w:szCs w:val="20"/>
              </w:rPr>
              <w:t>generate alternative solutions. The course was updated in May 2023 based on fall 2022 results and identified</w:t>
            </w:r>
            <w:r w:rsidR="00C9135C" w:rsidRPr="00A24824">
              <w:rPr>
                <w:rFonts w:cstheme="minorHAnsi"/>
                <w:sz w:val="20"/>
                <w:szCs w:val="20"/>
              </w:rPr>
              <w:t xml:space="preserve"> rigor</w:t>
            </w:r>
            <w:r w:rsidR="00A85597" w:rsidRPr="00A24824">
              <w:rPr>
                <w:rFonts w:cstheme="minorHAnsi"/>
                <w:sz w:val="20"/>
                <w:szCs w:val="20"/>
              </w:rPr>
              <w:t xml:space="preserve"> </w:t>
            </w:r>
            <w:r w:rsidR="00C9135C" w:rsidRPr="00A24824">
              <w:rPr>
                <w:rFonts w:cstheme="minorHAnsi"/>
                <w:sz w:val="20"/>
                <w:szCs w:val="20"/>
              </w:rPr>
              <w:t>gap with evidencing reasoned conclusions.</w:t>
            </w:r>
          </w:p>
          <w:p w14:paraId="0F90D1CC" w14:textId="0A9310E3" w:rsidR="00781E01" w:rsidRPr="00A24824" w:rsidRDefault="00781E01" w:rsidP="0098785A">
            <w:pPr>
              <w:rPr>
                <w:rFonts w:cstheme="minorHAnsi"/>
                <w:sz w:val="20"/>
                <w:szCs w:val="20"/>
              </w:rPr>
            </w:pPr>
          </w:p>
        </w:tc>
        <w:tc>
          <w:tcPr>
            <w:tcW w:w="4500" w:type="dxa"/>
          </w:tcPr>
          <w:p w14:paraId="204738CB" w14:textId="09FFB417" w:rsidR="00793172" w:rsidRPr="00A24824" w:rsidRDefault="00793172" w:rsidP="00781E01">
            <w:pPr>
              <w:rPr>
                <w:rFonts w:cstheme="minorHAnsi"/>
                <w:sz w:val="20"/>
                <w:szCs w:val="20"/>
              </w:rPr>
            </w:pPr>
            <w:r w:rsidRPr="00A24824">
              <w:rPr>
                <w:rFonts w:cstheme="minorHAnsi"/>
                <w:i/>
                <w:sz w:val="20"/>
                <w:szCs w:val="20"/>
              </w:rPr>
              <w:t>Climate Across the Business Curriculum</w:t>
            </w:r>
            <w:r w:rsidRPr="00A24824">
              <w:rPr>
                <w:rFonts w:cstheme="minorHAnsi"/>
                <w:sz w:val="20"/>
                <w:szCs w:val="20"/>
              </w:rPr>
              <w:t xml:space="preserve"> launches fall 2023 and addresses this 2.2. </w:t>
            </w:r>
          </w:p>
          <w:p w14:paraId="16826187" w14:textId="77777777" w:rsidR="00793172" w:rsidRPr="00A24824" w:rsidRDefault="00793172" w:rsidP="00781E01">
            <w:pPr>
              <w:rPr>
                <w:rFonts w:cstheme="minorHAnsi"/>
                <w:sz w:val="20"/>
                <w:szCs w:val="20"/>
              </w:rPr>
            </w:pPr>
          </w:p>
          <w:p w14:paraId="2225976F" w14:textId="3CB8072E" w:rsidR="00E4742B" w:rsidRPr="00A24824" w:rsidRDefault="00793172" w:rsidP="00781E01">
            <w:pPr>
              <w:rPr>
                <w:rFonts w:cstheme="minorHAnsi"/>
                <w:sz w:val="20"/>
                <w:szCs w:val="20"/>
              </w:rPr>
            </w:pPr>
            <w:r w:rsidRPr="00A24824">
              <w:rPr>
                <w:rFonts w:cstheme="minorHAnsi"/>
                <w:sz w:val="20"/>
                <w:szCs w:val="20"/>
              </w:rPr>
              <w:t>We have just added a rubric for seeking the valid and reliable evidence to support senior capstone projects and thi</w:t>
            </w:r>
            <w:r w:rsidR="00AF2E2A" w:rsidRPr="00A24824">
              <w:rPr>
                <w:rFonts w:cstheme="minorHAnsi"/>
                <w:sz w:val="20"/>
                <w:szCs w:val="20"/>
              </w:rPr>
              <w:t xml:space="preserve">s will be applied in fall 2023 to add rigor and validity to evidencing the interdisciplinality of the experience. We have agreed to continue with one course for all six business disciplines because this advances this learning goal. </w:t>
            </w:r>
            <w:r w:rsidRPr="00A24824">
              <w:rPr>
                <w:rFonts w:cstheme="minorHAnsi"/>
                <w:sz w:val="20"/>
                <w:szCs w:val="20"/>
              </w:rPr>
              <w:t xml:space="preserve">  </w:t>
            </w:r>
          </w:p>
          <w:p w14:paraId="172F3B98" w14:textId="77777777" w:rsidR="00E4742B" w:rsidRPr="00A24824" w:rsidRDefault="00E4742B" w:rsidP="00781E01">
            <w:pPr>
              <w:rPr>
                <w:rFonts w:cstheme="minorHAnsi"/>
                <w:sz w:val="20"/>
                <w:szCs w:val="20"/>
              </w:rPr>
            </w:pPr>
          </w:p>
          <w:p w14:paraId="0A0DE786" w14:textId="77777777" w:rsidR="00E4742B" w:rsidRPr="00A24824" w:rsidRDefault="00E4742B" w:rsidP="00781E01">
            <w:pPr>
              <w:rPr>
                <w:rFonts w:cstheme="minorHAnsi"/>
                <w:sz w:val="20"/>
                <w:szCs w:val="20"/>
              </w:rPr>
            </w:pPr>
          </w:p>
          <w:p w14:paraId="5EC497B9" w14:textId="77777777" w:rsidR="00E4742B" w:rsidRPr="00A24824" w:rsidRDefault="000E4556" w:rsidP="00793172">
            <w:pPr>
              <w:rPr>
                <w:rFonts w:cstheme="minorHAnsi"/>
                <w:sz w:val="20"/>
                <w:szCs w:val="20"/>
              </w:rPr>
            </w:pPr>
            <w:r w:rsidRPr="00A24824">
              <w:rPr>
                <w:rFonts w:cstheme="minorHAnsi"/>
                <w:sz w:val="20"/>
                <w:szCs w:val="20"/>
              </w:rPr>
              <w:t xml:space="preserve">We </w:t>
            </w:r>
            <w:r w:rsidR="00793172" w:rsidRPr="00A24824">
              <w:rPr>
                <w:rFonts w:cstheme="minorHAnsi"/>
                <w:sz w:val="20"/>
                <w:szCs w:val="20"/>
              </w:rPr>
              <w:t>held discussions last fall</w:t>
            </w:r>
            <w:r w:rsidR="00E4742B" w:rsidRPr="00A24824">
              <w:rPr>
                <w:rFonts w:cstheme="minorHAnsi"/>
                <w:sz w:val="20"/>
                <w:szCs w:val="20"/>
              </w:rPr>
              <w:t xml:space="preserve"> about the incorporation of data analysis in our courses and programs.</w:t>
            </w:r>
            <w:r w:rsidR="00793172" w:rsidRPr="00A24824">
              <w:rPr>
                <w:rFonts w:cstheme="minorHAnsi"/>
                <w:sz w:val="20"/>
                <w:szCs w:val="20"/>
              </w:rPr>
              <w:t xml:space="preserve"> Not able to come to agreement on best way forward. Math dept</w:t>
            </w:r>
            <w:r w:rsidRPr="00A24824">
              <w:rPr>
                <w:rFonts w:cstheme="minorHAnsi"/>
                <w:sz w:val="20"/>
                <w:szCs w:val="20"/>
              </w:rPr>
              <w:t>.</w:t>
            </w:r>
            <w:r w:rsidR="00793172" w:rsidRPr="00A24824">
              <w:rPr>
                <w:rFonts w:cstheme="minorHAnsi"/>
                <w:sz w:val="20"/>
                <w:szCs w:val="20"/>
              </w:rPr>
              <w:t xml:space="preserve"> piloted a coding course and we await results. </w:t>
            </w:r>
            <w:r w:rsidR="00E4742B" w:rsidRPr="00A24824">
              <w:rPr>
                <w:rFonts w:cstheme="minorHAnsi"/>
                <w:sz w:val="20"/>
                <w:szCs w:val="20"/>
              </w:rPr>
              <w:t xml:space="preserve"> </w:t>
            </w:r>
          </w:p>
          <w:p w14:paraId="36FD6A86" w14:textId="77777777" w:rsidR="00357354" w:rsidRPr="00A24824" w:rsidRDefault="00357354" w:rsidP="00793172">
            <w:pPr>
              <w:rPr>
                <w:rFonts w:cstheme="minorHAnsi"/>
                <w:sz w:val="20"/>
                <w:szCs w:val="20"/>
              </w:rPr>
            </w:pPr>
          </w:p>
          <w:p w14:paraId="58B10A32" w14:textId="6A213348" w:rsidR="00357354" w:rsidRPr="00A24824" w:rsidRDefault="00357354" w:rsidP="00EE52CE">
            <w:pPr>
              <w:rPr>
                <w:rFonts w:cstheme="minorHAnsi"/>
                <w:sz w:val="20"/>
                <w:szCs w:val="20"/>
              </w:rPr>
            </w:pPr>
            <w:r w:rsidRPr="00A24824">
              <w:rPr>
                <w:rFonts w:cstheme="minorHAnsi"/>
                <w:sz w:val="20"/>
                <w:szCs w:val="20"/>
              </w:rPr>
              <w:t>We will collect and inventory the embedded Excel based assignments and analyze the results to inform our future path forward.</w:t>
            </w:r>
            <w:r w:rsidR="00EE52CE" w:rsidRPr="00A24824">
              <w:rPr>
                <w:rFonts w:cstheme="minorHAnsi"/>
                <w:sz w:val="20"/>
                <w:szCs w:val="20"/>
              </w:rPr>
              <w:t xml:space="preserve"> --Students were exposed to more use of Excel past year two years after we established a practice that all instructors in all business courses will strive to use Excel in assignments as much as possible. Using Excel allows students to synthesize and analyze data to make data informed decisions. We</w:t>
            </w:r>
            <w:r w:rsidR="00A3491F" w:rsidRPr="00A24824">
              <w:rPr>
                <w:rFonts w:cstheme="minorHAnsi"/>
                <w:sz w:val="20"/>
                <w:szCs w:val="20"/>
              </w:rPr>
              <w:t xml:space="preserve"> next must  </w:t>
            </w:r>
            <w:r w:rsidR="00EE52CE" w:rsidRPr="00A24824">
              <w:rPr>
                <w:rFonts w:cstheme="minorHAnsi"/>
                <w:sz w:val="20"/>
                <w:szCs w:val="20"/>
              </w:rPr>
              <w:t>gather evidence from the assignments done.</w:t>
            </w:r>
          </w:p>
        </w:tc>
      </w:tr>
      <w:tr w:rsidR="00781E01" w:rsidRPr="00A24824" w14:paraId="1C7FFF80" w14:textId="77777777" w:rsidTr="00781E01">
        <w:trPr>
          <w:trHeight w:val="1440"/>
        </w:trPr>
        <w:tc>
          <w:tcPr>
            <w:tcW w:w="2448" w:type="dxa"/>
          </w:tcPr>
          <w:p w14:paraId="5D78B40D" w14:textId="685E6005" w:rsidR="00781E01" w:rsidRPr="00A24824" w:rsidRDefault="00781E01" w:rsidP="00781E01">
            <w:pPr>
              <w:rPr>
                <w:rFonts w:cstheme="minorHAnsi"/>
                <w:sz w:val="20"/>
                <w:szCs w:val="20"/>
              </w:rPr>
            </w:pPr>
            <w:r w:rsidRPr="00A24824">
              <w:rPr>
                <w:rFonts w:cstheme="minorHAnsi"/>
                <w:sz w:val="20"/>
                <w:szCs w:val="20"/>
              </w:rPr>
              <w:t>GOAL 3</w:t>
            </w:r>
            <w:r w:rsidRPr="00A24824">
              <w:rPr>
                <w:rFonts w:cstheme="minorHAnsi"/>
                <w:b/>
                <w:sz w:val="20"/>
                <w:szCs w:val="20"/>
              </w:rPr>
              <w:t>: Students will</w:t>
            </w:r>
            <w:r w:rsidRPr="00A24824">
              <w:rPr>
                <w:rFonts w:cstheme="minorHAnsi"/>
                <w:sz w:val="20"/>
                <w:szCs w:val="20"/>
              </w:rPr>
              <w:t xml:space="preserve"> </w:t>
            </w:r>
            <w:r w:rsidR="00E40B5E" w:rsidRPr="00A24824">
              <w:rPr>
                <w:rFonts w:cstheme="minorHAnsi"/>
                <w:b/>
                <w:sz w:val="20"/>
                <w:szCs w:val="20"/>
              </w:rPr>
              <w:t>d</w:t>
            </w:r>
            <w:r w:rsidR="008B53D5" w:rsidRPr="00A24824">
              <w:rPr>
                <w:rFonts w:cstheme="minorHAnsi"/>
                <w:b/>
                <w:sz w:val="20"/>
                <w:szCs w:val="20"/>
              </w:rPr>
              <w:t>emonstrate effective oral and written communication</w:t>
            </w:r>
            <w:r w:rsidR="008B53D5" w:rsidRPr="00A24824">
              <w:rPr>
                <w:rFonts w:cstheme="minorHAnsi"/>
                <w:sz w:val="20"/>
                <w:szCs w:val="20"/>
              </w:rPr>
              <w:t xml:space="preserve"> </w:t>
            </w:r>
          </w:p>
          <w:p w14:paraId="71974A98" w14:textId="77777777" w:rsidR="008B53D5" w:rsidRPr="00A24824" w:rsidRDefault="008B53D5" w:rsidP="00781E01">
            <w:pPr>
              <w:rPr>
                <w:rFonts w:cstheme="minorHAnsi"/>
                <w:sz w:val="20"/>
                <w:szCs w:val="20"/>
              </w:rPr>
            </w:pPr>
          </w:p>
          <w:p w14:paraId="72286B4E" w14:textId="5C6AFC13" w:rsidR="00781E01" w:rsidRPr="00A24824" w:rsidRDefault="00781E01" w:rsidP="00781E01">
            <w:pPr>
              <w:rPr>
                <w:rFonts w:cstheme="minorHAnsi"/>
                <w:color w:val="FF0000"/>
                <w:sz w:val="20"/>
                <w:szCs w:val="20"/>
              </w:rPr>
            </w:pPr>
            <w:r w:rsidRPr="00A24824">
              <w:rPr>
                <w:rFonts w:cstheme="minorHAnsi"/>
                <w:sz w:val="20"/>
                <w:szCs w:val="20"/>
              </w:rPr>
              <w:t xml:space="preserve">Objective 3.1:  Students will </w:t>
            </w:r>
            <w:r w:rsidR="00D90A56" w:rsidRPr="00A24824">
              <w:rPr>
                <w:rFonts w:cstheme="minorHAnsi"/>
                <w:sz w:val="20"/>
                <w:szCs w:val="20"/>
              </w:rPr>
              <w:t>f</w:t>
            </w:r>
            <w:r w:rsidR="008B53D5" w:rsidRPr="00A24824">
              <w:rPr>
                <w:rFonts w:cstheme="minorHAnsi"/>
                <w:sz w:val="20"/>
                <w:szCs w:val="20"/>
              </w:rPr>
              <w:t>ormulate reasoned arguments orally</w:t>
            </w:r>
            <w:r w:rsidR="008B53D5" w:rsidRPr="00A24824">
              <w:rPr>
                <w:rFonts w:cstheme="minorHAnsi"/>
                <w:color w:val="FF0000"/>
                <w:sz w:val="20"/>
                <w:szCs w:val="20"/>
              </w:rPr>
              <w:t>.</w:t>
            </w:r>
          </w:p>
          <w:p w14:paraId="4E837AE5" w14:textId="77777777" w:rsidR="008B53D5" w:rsidRPr="00A24824" w:rsidRDefault="008B53D5" w:rsidP="00781E01">
            <w:pPr>
              <w:rPr>
                <w:rFonts w:cstheme="minorHAnsi"/>
                <w:sz w:val="20"/>
                <w:szCs w:val="20"/>
              </w:rPr>
            </w:pPr>
          </w:p>
          <w:p w14:paraId="13A97DDC" w14:textId="568B1738" w:rsidR="00781E01" w:rsidRPr="00A24824" w:rsidRDefault="00781E01" w:rsidP="00781E01">
            <w:pPr>
              <w:rPr>
                <w:rFonts w:cstheme="minorHAnsi"/>
                <w:sz w:val="20"/>
                <w:szCs w:val="20"/>
              </w:rPr>
            </w:pPr>
            <w:r w:rsidRPr="00A24824">
              <w:rPr>
                <w:rFonts w:cstheme="minorHAnsi"/>
                <w:color w:val="FF0000"/>
                <w:sz w:val="20"/>
                <w:szCs w:val="20"/>
              </w:rPr>
              <w:t xml:space="preserve">Objective 3.2:  Students will </w:t>
            </w:r>
            <w:r w:rsidR="00D90A56" w:rsidRPr="00A24824">
              <w:rPr>
                <w:rFonts w:cstheme="minorHAnsi"/>
                <w:color w:val="FF0000"/>
                <w:sz w:val="20"/>
                <w:szCs w:val="20"/>
              </w:rPr>
              <w:t>f</w:t>
            </w:r>
            <w:r w:rsidR="00E134DD" w:rsidRPr="00A24824">
              <w:rPr>
                <w:rFonts w:cstheme="minorHAnsi"/>
                <w:color w:val="FF0000"/>
                <w:sz w:val="20"/>
                <w:szCs w:val="20"/>
              </w:rPr>
              <w:t>ormulate reasoned arguments in written communication</w:t>
            </w:r>
            <w:r w:rsidR="00E134DD" w:rsidRPr="00A24824">
              <w:rPr>
                <w:rFonts w:cstheme="minorHAnsi"/>
                <w:sz w:val="20"/>
                <w:szCs w:val="20"/>
              </w:rPr>
              <w:t>.</w:t>
            </w:r>
          </w:p>
          <w:p w14:paraId="684E1166" w14:textId="77777777" w:rsidR="00781E01" w:rsidRPr="00A24824" w:rsidRDefault="00781E01" w:rsidP="00781E01">
            <w:pPr>
              <w:rPr>
                <w:rFonts w:cstheme="minorHAnsi"/>
                <w:sz w:val="20"/>
                <w:szCs w:val="20"/>
              </w:rPr>
            </w:pPr>
          </w:p>
          <w:p w14:paraId="15FE63E7" w14:textId="642F9D41" w:rsidR="00781E01" w:rsidRPr="00A24824" w:rsidRDefault="00781E01" w:rsidP="00781E01">
            <w:pPr>
              <w:rPr>
                <w:rFonts w:cstheme="minorHAnsi"/>
                <w:sz w:val="20"/>
                <w:szCs w:val="20"/>
              </w:rPr>
            </w:pPr>
            <w:r w:rsidRPr="00A24824">
              <w:rPr>
                <w:rFonts w:cstheme="minorHAnsi"/>
                <w:sz w:val="20"/>
                <w:szCs w:val="20"/>
              </w:rPr>
              <w:t xml:space="preserve">Objective 3.3:  Students will </w:t>
            </w:r>
            <w:r w:rsidR="00D90A56" w:rsidRPr="00A24824">
              <w:rPr>
                <w:rFonts w:cstheme="minorHAnsi"/>
                <w:sz w:val="20"/>
                <w:szCs w:val="20"/>
              </w:rPr>
              <w:t>a</w:t>
            </w:r>
            <w:r w:rsidR="00E134DD" w:rsidRPr="00A24824">
              <w:rPr>
                <w:rFonts w:cstheme="minorHAnsi"/>
                <w:sz w:val="20"/>
                <w:szCs w:val="20"/>
              </w:rPr>
              <w:t>pply teamwork and communication skills to present and support conclusions.</w:t>
            </w:r>
          </w:p>
          <w:p w14:paraId="5B4B5355" w14:textId="77777777" w:rsidR="00781E01" w:rsidRPr="00A24824" w:rsidRDefault="00781E01" w:rsidP="00781E01">
            <w:pPr>
              <w:rPr>
                <w:rFonts w:cstheme="minorHAnsi"/>
                <w:sz w:val="20"/>
                <w:szCs w:val="20"/>
              </w:rPr>
            </w:pPr>
          </w:p>
          <w:p w14:paraId="73C8C97B" w14:textId="77777777" w:rsidR="00781E01" w:rsidRPr="00A24824" w:rsidRDefault="00781E01" w:rsidP="00781E01">
            <w:pPr>
              <w:rPr>
                <w:rFonts w:cstheme="minorHAnsi"/>
                <w:sz w:val="20"/>
                <w:szCs w:val="20"/>
              </w:rPr>
            </w:pPr>
          </w:p>
        </w:tc>
        <w:tc>
          <w:tcPr>
            <w:tcW w:w="3240" w:type="dxa"/>
          </w:tcPr>
          <w:p w14:paraId="4F7EF433" w14:textId="512C9CE3" w:rsidR="00781E01" w:rsidRPr="00A24824" w:rsidRDefault="00F82D95" w:rsidP="006B5E3C">
            <w:pPr>
              <w:rPr>
                <w:rFonts w:cstheme="minorHAnsi"/>
                <w:color w:val="0070C0"/>
                <w:sz w:val="20"/>
                <w:szCs w:val="20"/>
              </w:rPr>
            </w:pPr>
            <w:r w:rsidRPr="00A24824">
              <w:rPr>
                <w:rFonts w:cstheme="minorHAnsi"/>
                <w:color w:val="FF0000"/>
                <w:sz w:val="20"/>
                <w:szCs w:val="20"/>
              </w:rPr>
              <w:t>BUS205, BUS250, BUS</w:t>
            </w:r>
            <w:r w:rsidR="006B5E3C" w:rsidRPr="00A24824">
              <w:rPr>
                <w:rFonts w:cstheme="minorHAnsi"/>
                <w:color w:val="FF0000"/>
                <w:sz w:val="20"/>
                <w:szCs w:val="20"/>
              </w:rPr>
              <w:t>340, BUS350, BUS180, BUS490, BUS455, BUS445</w:t>
            </w:r>
            <w:r w:rsidR="00FA055A" w:rsidRPr="00A24824">
              <w:rPr>
                <w:rFonts w:cstheme="minorHAnsi"/>
                <w:color w:val="FF0000"/>
                <w:sz w:val="20"/>
                <w:szCs w:val="20"/>
              </w:rPr>
              <w:t>. BUS 362, BUS 395.</w:t>
            </w:r>
          </w:p>
        </w:tc>
        <w:tc>
          <w:tcPr>
            <w:tcW w:w="4410" w:type="dxa"/>
          </w:tcPr>
          <w:p w14:paraId="148B9AF0" w14:textId="77777777" w:rsidR="0079566B" w:rsidRPr="00A24824" w:rsidRDefault="005A2766" w:rsidP="0046669B">
            <w:pPr>
              <w:rPr>
                <w:rFonts w:cstheme="minorHAnsi"/>
                <w:sz w:val="20"/>
                <w:szCs w:val="20"/>
              </w:rPr>
            </w:pPr>
            <w:r w:rsidRPr="00A24824">
              <w:rPr>
                <w:rFonts w:cstheme="minorHAnsi"/>
                <w:sz w:val="20"/>
                <w:szCs w:val="20"/>
              </w:rPr>
              <w:t xml:space="preserve">Students </w:t>
            </w:r>
            <w:r w:rsidR="0079566B" w:rsidRPr="00A24824">
              <w:rPr>
                <w:rFonts w:cstheme="minorHAnsi"/>
                <w:sz w:val="20"/>
                <w:szCs w:val="20"/>
              </w:rPr>
              <w:t xml:space="preserve">present to us across a wide spectrum of skill with writing </w:t>
            </w:r>
            <w:r w:rsidR="00A035A4" w:rsidRPr="00A24824">
              <w:rPr>
                <w:rFonts w:cstheme="minorHAnsi"/>
                <w:sz w:val="20"/>
                <w:szCs w:val="20"/>
              </w:rPr>
              <w:t>and most need instruction on</w:t>
            </w:r>
            <w:r w:rsidR="00781E01" w:rsidRPr="00A24824">
              <w:rPr>
                <w:rFonts w:cstheme="minorHAnsi"/>
                <w:sz w:val="20"/>
                <w:szCs w:val="20"/>
              </w:rPr>
              <w:t xml:space="preserve"> how to write using the social science norms, </w:t>
            </w:r>
            <w:r w:rsidR="00A035A4" w:rsidRPr="00A24824">
              <w:rPr>
                <w:rFonts w:cstheme="minorHAnsi"/>
                <w:sz w:val="20"/>
                <w:szCs w:val="20"/>
              </w:rPr>
              <w:t>including how</w:t>
            </w:r>
            <w:r w:rsidR="0079566B" w:rsidRPr="00A24824">
              <w:rPr>
                <w:rFonts w:cstheme="minorHAnsi"/>
                <w:sz w:val="20"/>
                <w:szCs w:val="20"/>
              </w:rPr>
              <w:t xml:space="preserve"> to cite research and more fundamentally,</w:t>
            </w:r>
            <w:r w:rsidR="00A035A4" w:rsidRPr="00A24824">
              <w:rPr>
                <w:rFonts w:cstheme="minorHAnsi"/>
                <w:sz w:val="20"/>
                <w:szCs w:val="20"/>
              </w:rPr>
              <w:t xml:space="preserve"> how to do research</w:t>
            </w:r>
            <w:r w:rsidR="00781E01" w:rsidRPr="00A24824">
              <w:rPr>
                <w:rFonts w:cstheme="minorHAnsi"/>
                <w:sz w:val="20"/>
                <w:szCs w:val="20"/>
              </w:rPr>
              <w:t>.</w:t>
            </w:r>
            <w:r w:rsidR="00A035A4" w:rsidRPr="00A24824">
              <w:rPr>
                <w:rFonts w:cstheme="minorHAnsi"/>
                <w:sz w:val="20"/>
                <w:szCs w:val="20"/>
              </w:rPr>
              <w:t xml:space="preserve"> </w:t>
            </w:r>
            <w:r w:rsidR="0079566B" w:rsidRPr="00A24824">
              <w:rPr>
                <w:rFonts w:cstheme="minorHAnsi"/>
                <w:sz w:val="20"/>
                <w:szCs w:val="20"/>
              </w:rPr>
              <w:t>We</w:t>
            </w:r>
            <w:r w:rsidR="00A035A4" w:rsidRPr="00A24824">
              <w:rPr>
                <w:rFonts w:cstheme="minorHAnsi"/>
                <w:sz w:val="20"/>
                <w:szCs w:val="20"/>
              </w:rPr>
              <w:t xml:space="preserve"> we have started to emphasize succinct business commu</w:t>
            </w:r>
            <w:r w:rsidR="0079566B" w:rsidRPr="00A24824">
              <w:rPr>
                <w:rFonts w:cstheme="minorHAnsi"/>
                <w:sz w:val="20"/>
                <w:szCs w:val="20"/>
              </w:rPr>
              <w:t xml:space="preserve">nication in memorandum format. </w:t>
            </w:r>
            <w:r w:rsidR="00A035A4" w:rsidRPr="00A24824">
              <w:rPr>
                <w:rFonts w:cstheme="minorHAnsi"/>
                <w:sz w:val="20"/>
                <w:szCs w:val="20"/>
              </w:rPr>
              <w:t xml:space="preserve">Less is more when helping your audience to understand the business problem and solution. Yet, we also want students to be able to </w:t>
            </w:r>
            <w:r w:rsidR="0079566B" w:rsidRPr="00A24824">
              <w:rPr>
                <w:rFonts w:cstheme="minorHAnsi"/>
                <w:sz w:val="20"/>
                <w:szCs w:val="20"/>
              </w:rPr>
              <w:t>defend the argument in a way that is reliable and valid.</w:t>
            </w:r>
          </w:p>
          <w:p w14:paraId="03AFAC1C" w14:textId="77777777" w:rsidR="00A614B8" w:rsidRPr="00A24824" w:rsidRDefault="0079566B" w:rsidP="00D8730D">
            <w:pPr>
              <w:rPr>
                <w:rFonts w:cstheme="minorHAnsi"/>
                <w:sz w:val="20"/>
                <w:szCs w:val="20"/>
              </w:rPr>
            </w:pPr>
            <w:r w:rsidRPr="00A24824">
              <w:rPr>
                <w:rFonts w:cstheme="minorHAnsi"/>
                <w:sz w:val="20"/>
                <w:szCs w:val="20"/>
              </w:rPr>
              <w:t xml:space="preserve">We found success with our method this past year was to require frequent and iterative writing assignments to work our way up to an acceptable deliverable. </w:t>
            </w:r>
            <w:r w:rsidR="00D8730D" w:rsidRPr="00A24824">
              <w:rPr>
                <w:rFonts w:cstheme="minorHAnsi"/>
                <w:sz w:val="20"/>
                <w:szCs w:val="20"/>
              </w:rPr>
              <w:t>However, t</w:t>
            </w:r>
            <w:r w:rsidRPr="00A24824">
              <w:rPr>
                <w:rFonts w:cstheme="minorHAnsi"/>
                <w:sz w:val="20"/>
                <w:szCs w:val="20"/>
              </w:rPr>
              <w:t>he need for basic skill development is way greater than one faculty member can address</w:t>
            </w:r>
            <w:r w:rsidR="00D8730D" w:rsidRPr="00A24824">
              <w:rPr>
                <w:rFonts w:cstheme="minorHAnsi"/>
                <w:sz w:val="20"/>
                <w:szCs w:val="20"/>
              </w:rPr>
              <w:t xml:space="preserve"> with a class</w:t>
            </w:r>
            <w:r w:rsidRPr="00A24824">
              <w:rPr>
                <w:rFonts w:cstheme="minorHAnsi"/>
                <w:sz w:val="20"/>
                <w:szCs w:val="20"/>
              </w:rPr>
              <w:t xml:space="preserve">. We subscribe to writing across the curriculum and grade for writing but more support is needed to meet the vast skills gaps we see. </w:t>
            </w:r>
          </w:p>
          <w:p w14:paraId="04A3F58C" w14:textId="77777777" w:rsidR="006A5E2F" w:rsidRPr="00A24824" w:rsidRDefault="006A5E2F" w:rsidP="00D8730D">
            <w:pPr>
              <w:rPr>
                <w:rFonts w:cstheme="minorHAnsi"/>
                <w:sz w:val="20"/>
                <w:szCs w:val="20"/>
              </w:rPr>
            </w:pPr>
          </w:p>
          <w:p w14:paraId="22FBF892" w14:textId="77777777" w:rsidR="003C70E6" w:rsidRDefault="006A5E2F" w:rsidP="00D8730D">
            <w:pPr>
              <w:rPr>
                <w:rFonts w:cstheme="minorHAnsi"/>
                <w:sz w:val="20"/>
                <w:szCs w:val="20"/>
              </w:rPr>
            </w:pPr>
            <w:r w:rsidRPr="00A24824">
              <w:rPr>
                <w:rFonts w:cstheme="minorHAnsi"/>
                <w:sz w:val="20"/>
                <w:szCs w:val="20"/>
              </w:rPr>
              <w:t xml:space="preserve">While many articulated this concern, none have quantitative data to illustrate the matter but developed a plan to measure this starting this fall.  See next column </w:t>
            </w:r>
          </w:p>
          <w:p w14:paraId="377BBC53" w14:textId="77777777" w:rsidR="00A24824" w:rsidRDefault="00A24824" w:rsidP="00D8730D">
            <w:pPr>
              <w:rPr>
                <w:rFonts w:cstheme="minorHAnsi"/>
                <w:sz w:val="20"/>
                <w:szCs w:val="20"/>
              </w:rPr>
            </w:pPr>
          </w:p>
          <w:p w14:paraId="20F49A57" w14:textId="77777777" w:rsidR="00A24824" w:rsidRDefault="00A24824" w:rsidP="00D8730D">
            <w:pPr>
              <w:rPr>
                <w:rFonts w:cstheme="minorHAnsi"/>
                <w:sz w:val="20"/>
                <w:szCs w:val="20"/>
              </w:rPr>
            </w:pPr>
          </w:p>
          <w:p w14:paraId="62D1BB71" w14:textId="77777777" w:rsidR="00A24824" w:rsidRDefault="00A24824" w:rsidP="00D8730D">
            <w:pPr>
              <w:rPr>
                <w:rFonts w:cstheme="minorHAnsi"/>
                <w:sz w:val="20"/>
                <w:szCs w:val="20"/>
              </w:rPr>
            </w:pPr>
          </w:p>
          <w:p w14:paraId="28291800" w14:textId="68312FAA" w:rsidR="00A24824" w:rsidRPr="00A24824" w:rsidRDefault="00A24824" w:rsidP="00D8730D">
            <w:pPr>
              <w:rPr>
                <w:rFonts w:cstheme="minorHAnsi"/>
                <w:sz w:val="20"/>
                <w:szCs w:val="20"/>
              </w:rPr>
            </w:pPr>
          </w:p>
        </w:tc>
        <w:tc>
          <w:tcPr>
            <w:tcW w:w="4500" w:type="dxa"/>
          </w:tcPr>
          <w:p w14:paraId="5EFC1029" w14:textId="1748CEEB" w:rsidR="00A035A4" w:rsidRPr="00A24824" w:rsidRDefault="003A1751" w:rsidP="00781E01">
            <w:pPr>
              <w:rPr>
                <w:rFonts w:cstheme="minorHAnsi"/>
                <w:sz w:val="20"/>
                <w:szCs w:val="20"/>
              </w:rPr>
            </w:pPr>
            <w:r w:rsidRPr="00A24824">
              <w:rPr>
                <w:rFonts w:cstheme="minorHAnsi"/>
                <w:sz w:val="20"/>
                <w:szCs w:val="20"/>
              </w:rPr>
              <w:t>Knowing that we wish our graduates to leave us with stellar writing skills and looking at the present average skill set among business studen</w:t>
            </w:r>
            <w:r w:rsidR="006A5E2F" w:rsidRPr="00A24824">
              <w:rPr>
                <w:rFonts w:cstheme="minorHAnsi"/>
                <w:sz w:val="20"/>
                <w:szCs w:val="20"/>
              </w:rPr>
              <w:t>ts, an enterprise wide solution</w:t>
            </w:r>
            <w:r w:rsidRPr="00A24824">
              <w:rPr>
                <w:rFonts w:cstheme="minorHAnsi"/>
                <w:sz w:val="20"/>
                <w:szCs w:val="20"/>
              </w:rPr>
              <w:t xml:space="preserve"> is needed. We suggest a college wide writing program that is structured and can take referrals or even required instructions as a sort of lab attached to a business course that requires writing skill development. </w:t>
            </w:r>
            <w:r w:rsidR="006A5E2F" w:rsidRPr="00A24824">
              <w:rPr>
                <w:rFonts w:cstheme="minorHAnsi"/>
                <w:color w:val="000000"/>
                <w:sz w:val="20"/>
                <w:szCs w:val="20"/>
                <w:shd w:val="clear" w:color="auto" w:fill="FFFFFF"/>
              </w:rPr>
              <w:t>There will be a required business writing assessment for each student in Sophomore, Junior, and Senior year (or all years until goal is achieved), where they are scored on a 1 to 5 scale, needing to attain a 3 or 4 to graduate. This way we know where each student stands, and we can develop a process to help those in need to achieve this goal.</w:t>
            </w:r>
          </w:p>
          <w:p w14:paraId="2F861E00" w14:textId="77777777" w:rsidR="003A1751" w:rsidRPr="00A24824" w:rsidRDefault="003A1751" w:rsidP="00781E01">
            <w:pPr>
              <w:rPr>
                <w:rFonts w:cstheme="minorHAnsi"/>
                <w:sz w:val="20"/>
                <w:szCs w:val="20"/>
              </w:rPr>
            </w:pPr>
          </w:p>
          <w:p w14:paraId="155AB347" w14:textId="4739B2F4" w:rsidR="003A1751" w:rsidRPr="00A24824" w:rsidRDefault="003A1751" w:rsidP="00781E01">
            <w:pPr>
              <w:rPr>
                <w:rFonts w:cstheme="minorHAnsi"/>
                <w:sz w:val="20"/>
                <w:szCs w:val="20"/>
              </w:rPr>
            </w:pPr>
            <w:r w:rsidRPr="00A24824">
              <w:rPr>
                <w:rFonts w:cstheme="minorHAnsi"/>
                <w:sz w:val="20"/>
                <w:szCs w:val="20"/>
              </w:rPr>
              <w:t xml:space="preserve">As far as reasons argument, we need to hold a business department retreat with library staff to discuss if we are leveraging the Lib Guides and library support resources that exist for every business course. </w:t>
            </w:r>
          </w:p>
          <w:p w14:paraId="0B930306" w14:textId="77777777" w:rsidR="003A1751" w:rsidRPr="00A24824" w:rsidRDefault="003A1751" w:rsidP="00781E01">
            <w:pPr>
              <w:rPr>
                <w:rFonts w:cstheme="minorHAnsi"/>
                <w:sz w:val="20"/>
                <w:szCs w:val="20"/>
              </w:rPr>
            </w:pPr>
          </w:p>
          <w:p w14:paraId="3D869070" w14:textId="3DD7E5DC" w:rsidR="00457931" w:rsidRPr="00A24824" w:rsidRDefault="003A1751" w:rsidP="00781E01">
            <w:pPr>
              <w:rPr>
                <w:rFonts w:cstheme="minorHAnsi"/>
                <w:sz w:val="20"/>
                <w:szCs w:val="20"/>
              </w:rPr>
            </w:pPr>
            <w:r w:rsidRPr="00A24824">
              <w:rPr>
                <w:rFonts w:cstheme="minorHAnsi"/>
                <w:sz w:val="20"/>
                <w:szCs w:val="20"/>
              </w:rPr>
              <w:t xml:space="preserve">We continue with rubrics that include valid and reliable, cited evidence as part of business writing and oral products and is part of how a student can earn a grade or not. </w:t>
            </w:r>
          </w:p>
          <w:p w14:paraId="4B8A8793" w14:textId="51712978" w:rsidR="00457931" w:rsidRPr="00A24824" w:rsidRDefault="00457931" w:rsidP="00781E01">
            <w:pPr>
              <w:rPr>
                <w:rFonts w:cstheme="minorHAnsi"/>
                <w:sz w:val="20"/>
                <w:szCs w:val="20"/>
              </w:rPr>
            </w:pPr>
          </w:p>
        </w:tc>
      </w:tr>
      <w:tr w:rsidR="00E134DD" w:rsidRPr="00A24824" w14:paraId="1FB579E8" w14:textId="77777777" w:rsidTr="00781E01">
        <w:trPr>
          <w:trHeight w:val="1440"/>
        </w:trPr>
        <w:tc>
          <w:tcPr>
            <w:tcW w:w="2448" w:type="dxa"/>
          </w:tcPr>
          <w:p w14:paraId="5DC6A093" w14:textId="4AC3B5B0" w:rsidR="00E134DD" w:rsidRPr="00A24824" w:rsidRDefault="00E134DD" w:rsidP="00781E01">
            <w:pPr>
              <w:rPr>
                <w:rFonts w:cstheme="minorHAnsi"/>
                <w:b/>
                <w:sz w:val="20"/>
                <w:szCs w:val="20"/>
              </w:rPr>
            </w:pPr>
            <w:r w:rsidRPr="00A24824">
              <w:rPr>
                <w:rFonts w:cstheme="minorHAnsi"/>
                <w:sz w:val="20"/>
                <w:szCs w:val="20"/>
              </w:rPr>
              <w:t xml:space="preserve">GOAL 4: </w:t>
            </w:r>
            <w:r w:rsidR="00E40B5E" w:rsidRPr="00A24824">
              <w:rPr>
                <w:rFonts w:cstheme="minorHAnsi"/>
                <w:b/>
                <w:sz w:val="20"/>
                <w:szCs w:val="20"/>
              </w:rPr>
              <w:t>Students will</w:t>
            </w:r>
            <w:r w:rsidR="00E40B5E" w:rsidRPr="00A24824">
              <w:rPr>
                <w:rFonts w:cstheme="minorHAnsi"/>
                <w:sz w:val="20"/>
                <w:szCs w:val="20"/>
              </w:rPr>
              <w:t xml:space="preserve"> </w:t>
            </w:r>
            <w:r w:rsidR="00E40B5E" w:rsidRPr="00A24824">
              <w:rPr>
                <w:rFonts w:cstheme="minorHAnsi"/>
                <w:b/>
                <w:sz w:val="20"/>
                <w:szCs w:val="20"/>
              </w:rPr>
              <w:t>un</w:t>
            </w:r>
            <w:r w:rsidRPr="00A24824">
              <w:rPr>
                <w:rFonts w:cstheme="minorHAnsi"/>
                <w:b/>
                <w:sz w:val="20"/>
                <w:szCs w:val="20"/>
              </w:rPr>
              <w:t>derstand the ethical, legal, and social responsibilities of individuals and organizations.</w:t>
            </w:r>
          </w:p>
          <w:p w14:paraId="61C8C6AC" w14:textId="6E7A9584" w:rsidR="00E134DD" w:rsidRPr="00A24824" w:rsidRDefault="00E134DD" w:rsidP="00781E01">
            <w:pPr>
              <w:rPr>
                <w:rFonts w:cstheme="minorHAnsi"/>
                <w:b/>
                <w:sz w:val="20"/>
                <w:szCs w:val="20"/>
              </w:rPr>
            </w:pPr>
          </w:p>
          <w:p w14:paraId="6FC6CB68" w14:textId="1ABDFD58" w:rsidR="00E134DD" w:rsidRPr="00A24824" w:rsidRDefault="00E134DD" w:rsidP="00781E01">
            <w:pPr>
              <w:rPr>
                <w:rFonts w:cstheme="minorHAnsi"/>
                <w:sz w:val="20"/>
                <w:szCs w:val="20"/>
              </w:rPr>
            </w:pPr>
            <w:r w:rsidRPr="00A24824">
              <w:rPr>
                <w:rFonts w:cstheme="minorHAnsi"/>
                <w:sz w:val="20"/>
                <w:szCs w:val="20"/>
              </w:rPr>
              <w:t xml:space="preserve">Objective 4.1: </w:t>
            </w:r>
            <w:r w:rsidR="00D90A56" w:rsidRPr="00A24824">
              <w:rPr>
                <w:rFonts w:cstheme="minorHAnsi"/>
                <w:sz w:val="20"/>
                <w:szCs w:val="20"/>
              </w:rPr>
              <w:t xml:space="preserve">Students will </w:t>
            </w:r>
            <w:r w:rsidR="00A035A4" w:rsidRPr="00A24824">
              <w:rPr>
                <w:rFonts w:cstheme="minorHAnsi"/>
                <w:sz w:val="20"/>
                <w:szCs w:val="20"/>
              </w:rPr>
              <w:t>u</w:t>
            </w:r>
            <w:r w:rsidR="00EF7F22" w:rsidRPr="00A24824">
              <w:rPr>
                <w:rFonts w:cstheme="minorHAnsi"/>
                <w:sz w:val="20"/>
                <w:szCs w:val="20"/>
              </w:rPr>
              <w:t>nderstand ethical issues</w:t>
            </w:r>
          </w:p>
          <w:p w14:paraId="0BC0F775" w14:textId="77777777" w:rsidR="00EF7F22" w:rsidRPr="00A24824" w:rsidRDefault="00EF7F22" w:rsidP="00781E01">
            <w:pPr>
              <w:rPr>
                <w:rFonts w:cstheme="minorHAnsi"/>
                <w:sz w:val="20"/>
                <w:szCs w:val="20"/>
              </w:rPr>
            </w:pPr>
          </w:p>
          <w:p w14:paraId="04E1FEA0" w14:textId="11226018" w:rsidR="00EF7F22" w:rsidRPr="00A24824" w:rsidRDefault="00EF7F22" w:rsidP="00781E01">
            <w:pPr>
              <w:rPr>
                <w:rFonts w:cstheme="minorHAnsi"/>
                <w:color w:val="FF0000"/>
                <w:sz w:val="20"/>
                <w:szCs w:val="20"/>
              </w:rPr>
            </w:pPr>
            <w:r w:rsidRPr="00A24824">
              <w:rPr>
                <w:rFonts w:cstheme="minorHAnsi"/>
                <w:color w:val="FF0000"/>
                <w:sz w:val="20"/>
                <w:szCs w:val="20"/>
              </w:rPr>
              <w:t xml:space="preserve">Objective 4.2: Students will </w:t>
            </w:r>
            <w:r w:rsidR="00D90A56" w:rsidRPr="00A24824">
              <w:rPr>
                <w:rFonts w:cstheme="minorHAnsi"/>
                <w:color w:val="FF0000"/>
                <w:sz w:val="20"/>
                <w:szCs w:val="20"/>
              </w:rPr>
              <w:t>a</w:t>
            </w:r>
            <w:r w:rsidRPr="00A24824">
              <w:rPr>
                <w:rFonts w:cstheme="minorHAnsi"/>
                <w:color w:val="FF0000"/>
                <w:sz w:val="20"/>
                <w:szCs w:val="20"/>
              </w:rPr>
              <w:t>ssess the impact of managers and employees as agents including the impact of their decisions on the organization, its stockholders, its employees, its customers, and the community-at-large</w:t>
            </w:r>
          </w:p>
          <w:p w14:paraId="10269E21" w14:textId="77777777" w:rsidR="00EF7F22" w:rsidRPr="00A24824" w:rsidRDefault="00EF7F22" w:rsidP="00781E01">
            <w:pPr>
              <w:rPr>
                <w:rFonts w:cstheme="minorHAnsi"/>
                <w:sz w:val="20"/>
                <w:szCs w:val="20"/>
              </w:rPr>
            </w:pPr>
          </w:p>
          <w:p w14:paraId="5CA6636A" w14:textId="49FA156D" w:rsidR="00E134DD" w:rsidRPr="00A24824" w:rsidRDefault="00EF7F22" w:rsidP="00781E01">
            <w:pPr>
              <w:rPr>
                <w:rFonts w:cstheme="minorHAnsi"/>
                <w:b/>
                <w:sz w:val="20"/>
                <w:szCs w:val="20"/>
              </w:rPr>
            </w:pPr>
            <w:r w:rsidRPr="00A24824">
              <w:rPr>
                <w:rFonts w:cstheme="minorHAnsi"/>
                <w:sz w:val="20"/>
                <w:szCs w:val="20"/>
              </w:rPr>
              <w:t xml:space="preserve">Objective 4.3: Students will </w:t>
            </w:r>
            <w:r w:rsidR="00D90A56" w:rsidRPr="00A24824">
              <w:rPr>
                <w:rFonts w:cstheme="minorHAnsi"/>
                <w:sz w:val="20"/>
                <w:szCs w:val="20"/>
              </w:rPr>
              <w:t>a</w:t>
            </w:r>
            <w:r w:rsidRPr="00A24824">
              <w:rPr>
                <w:rFonts w:cstheme="minorHAnsi"/>
                <w:sz w:val="20"/>
                <w:szCs w:val="20"/>
              </w:rPr>
              <w:t>pply stakeholder analysis to social and business issues and consider and evaluate possible conflicts of interest</w:t>
            </w:r>
            <w:r w:rsidR="00D90A56" w:rsidRPr="00A24824">
              <w:rPr>
                <w:rFonts w:cstheme="minorHAnsi"/>
                <w:sz w:val="20"/>
                <w:szCs w:val="20"/>
              </w:rPr>
              <w:t>.</w:t>
            </w:r>
          </w:p>
        </w:tc>
        <w:tc>
          <w:tcPr>
            <w:tcW w:w="3240" w:type="dxa"/>
          </w:tcPr>
          <w:p w14:paraId="7640D2F7" w14:textId="16293CF6" w:rsidR="00E134DD" w:rsidRPr="00A24824" w:rsidRDefault="00AA31F0" w:rsidP="004761E0">
            <w:pPr>
              <w:contextualSpacing/>
              <w:rPr>
                <w:rFonts w:cstheme="minorHAnsi"/>
                <w:color w:val="0070C0"/>
                <w:sz w:val="20"/>
                <w:szCs w:val="20"/>
              </w:rPr>
            </w:pPr>
            <w:r w:rsidRPr="00A24824">
              <w:rPr>
                <w:rFonts w:cstheme="minorHAnsi"/>
                <w:color w:val="FF0000"/>
                <w:sz w:val="20"/>
                <w:szCs w:val="20"/>
              </w:rPr>
              <w:t>BUS240</w:t>
            </w:r>
            <w:r w:rsidR="00A01DE0" w:rsidRPr="00A24824">
              <w:rPr>
                <w:rFonts w:cstheme="minorHAnsi"/>
                <w:color w:val="FF0000"/>
                <w:sz w:val="20"/>
                <w:szCs w:val="20"/>
              </w:rPr>
              <w:t>, BUS 250, BUS 205, BUS 340, BUS 445</w:t>
            </w:r>
            <w:r w:rsidR="00090C5B" w:rsidRPr="00A24824">
              <w:rPr>
                <w:rFonts w:cstheme="minorHAnsi"/>
                <w:color w:val="FF0000"/>
                <w:sz w:val="20"/>
                <w:szCs w:val="20"/>
              </w:rPr>
              <w:t>, Auditing</w:t>
            </w:r>
          </w:p>
        </w:tc>
        <w:tc>
          <w:tcPr>
            <w:tcW w:w="4410" w:type="dxa"/>
          </w:tcPr>
          <w:p w14:paraId="24D6D770" w14:textId="220F8E77" w:rsidR="00455B4F" w:rsidRPr="00A24824" w:rsidRDefault="006760AD" w:rsidP="005046C4">
            <w:pPr>
              <w:rPr>
                <w:rFonts w:cstheme="minorHAnsi"/>
                <w:sz w:val="20"/>
                <w:szCs w:val="20"/>
              </w:rPr>
            </w:pPr>
            <w:r w:rsidRPr="00A24824">
              <w:rPr>
                <w:rFonts w:cstheme="minorHAnsi"/>
                <w:sz w:val="20"/>
                <w:szCs w:val="20"/>
              </w:rPr>
              <w:t xml:space="preserve">Our management courses advance this goal with instruction and assessment around using data to make decisions, triple bottom line, Business Roundtable 2019 decisions negating Milton Freidman theory and strong content/ </w:t>
            </w:r>
            <w:r w:rsidR="005046C4" w:rsidRPr="00A24824">
              <w:rPr>
                <w:rFonts w:cstheme="minorHAnsi"/>
                <w:sz w:val="20"/>
                <w:szCs w:val="20"/>
              </w:rPr>
              <w:t>assignments</w:t>
            </w:r>
            <w:r w:rsidR="00090C5B" w:rsidRPr="00A24824">
              <w:rPr>
                <w:rFonts w:cstheme="minorHAnsi"/>
                <w:sz w:val="20"/>
                <w:szCs w:val="20"/>
              </w:rPr>
              <w:t xml:space="preserve"> around stakeholder </w:t>
            </w:r>
            <w:r w:rsidRPr="00A24824">
              <w:rPr>
                <w:rFonts w:cstheme="minorHAnsi"/>
                <w:sz w:val="20"/>
                <w:szCs w:val="20"/>
              </w:rPr>
              <w:t xml:space="preserve">theory </w:t>
            </w:r>
            <w:r w:rsidR="005046C4" w:rsidRPr="00A24824">
              <w:rPr>
                <w:rFonts w:cstheme="minorHAnsi"/>
                <w:sz w:val="20"/>
                <w:szCs w:val="20"/>
              </w:rPr>
              <w:t xml:space="preserve">. </w:t>
            </w:r>
          </w:p>
          <w:p w14:paraId="4D047998" w14:textId="77777777" w:rsidR="005046C4" w:rsidRPr="00A24824" w:rsidRDefault="005046C4" w:rsidP="005046C4">
            <w:pPr>
              <w:rPr>
                <w:rFonts w:cstheme="minorHAnsi"/>
                <w:sz w:val="20"/>
                <w:szCs w:val="20"/>
              </w:rPr>
            </w:pPr>
          </w:p>
          <w:p w14:paraId="59E54915" w14:textId="536310AA" w:rsidR="005046C4" w:rsidRPr="00A24824" w:rsidRDefault="005046C4" w:rsidP="005046C4">
            <w:pPr>
              <w:rPr>
                <w:rFonts w:cstheme="minorHAnsi"/>
                <w:sz w:val="20"/>
                <w:szCs w:val="20"/>
              </w:rPr>
            </w:pPr>
            <w:r w:rsidRPr="00A24824">
              <w:rPr>
                <w:rFonts w:cstheme="minorHAnsi"/>
                <w:sz w:val="20"/>
                <w:szCs w:val="20"/>
              </w:rPr>
              <w:t xml:space="preserve">This is an area in which we excel because we strongly value the alignment of our business curriculum with the ethical leadership and social responsibility values of our college and in fact many of us teach here at Rosemont specifically because we want to be engaged with a ethical leadership and social responsibility grounded business curriculum rather than one that is more profit and technology innovation, disruption driven. We embrace technology innovation, disruption as the means to remain competitive but we feel a foundation is seeing social and ethical implications for such is as much of not more impactful to our students’ development as global citizens (a program goal).  we have had feedback from a few students that we might be too heavy on this and not enough on technical skills. Therefore we need to find a way to address this. We have done research at what other colleges require. </w:t>
            </w:r>
          </w:p>
          <w:p w14:paraId="25DE5CCC" w14:textId="77777777" w:rsidR="005046C4" w:rsidRPr="00A24824" w:rsidRDefault="005046C4" w:rsidP="005046C4">
            <w:pPr>
              <w:rPr>
                <w:rFonts w:cstheme="minorHAnsi"/>
                <w:sz w:val="20"/>
                <w:szCs w:val="20"/>
              </w:rPr>
            </w:pPr>
          </w:p>
          <w:p w14:paraId="2FEA386E" w14:textId="11B7F957" w:rsidR="005046C4" w:rsidRPr="00A24824" w:rsidRDefault="005046C4" w:rsidP="005046C4">
            <w:pPr>
              <w:rPr>
                <w:rFonts w:cstheme="minorHAnsi"/>
                <w:sz w:val="20"/>
                <w:szCs w:val="20"/>
              </w:rPr>
            </w:pPr>
          </w:p>
        </w:tc>
        <w:tc>
          <w:tcPr>
            <w:tcW w:w="4500" w:type="dxa"/>
          </w:tcPr>
          <w:p w14:paraId="4783A09D" w14:textId="4F1B4FF2" w:rsidR="00E134DD" w:rsidRPr="00A24824" w:rsidRDefault="0046669B" w:rsidP="005046C4">
            <w:pPr>
              <w:rPr>
                <w:rFonts w:cstheme="minorHAnsi"/>
                <w:sz w:val="20"/>
                <w:szCs w:val="20"/>
              </w:rPr>
            </w:pPr>
            <w:r w:rsidRPr="00A24824">
              <w:rPr>
                <w:rFonts w:cstheme="minorHAnsi"/>
                <w:sz w:val="20"/>
                <w:szCs w:val="20"/>
              </w:rPr>
              <w:t xml:space="preserve"> </w:t>
            </w:r>
            <w:r w:rsidR="005046C4" w:rsidRPr="00A24824">
              <w:rPr>
                <w:rFonts w:cstheme="minorHAnsi"/>
                <w:sz w:val="20"/>
                <w:szCs w:val="20"/>
              </w:rPr>
              <w:t>We might embark upon a project to seek to inventory the number of ethical , legal and social justice assignments embedded in business courses. We may embed enough ethical leadership and social responsibility content in core business and major courses that it could make redundant the Business Core course requirements of PHI 270 Business Ethics and BUS 320</w:t>
            </w:r>
            <w:r w:rsidR="003D075F" w:rsidRPr="00A24824">
              <w:rPr>
                <w:rFonts w:cstheme="minorHAnsi"/>
                <w:sz w:val="20"/>
                <w:szCs w:val="20"/>
              </w:rPr>
              <w:t xml:space="preserve"> Legal Environment of Business, the latter of which could be combined with the Strategic Policy course and offered for majors but not required as a core. This is something we need to do in the coming academic year. </w:t>
            </w:r>
          </w:p>
        </w:tc>
      </w:tr>
    </w:tbl>
    <w:p w14:paraId="6A24529D" w14:textId="4C319999" w:rsidR="008B6A85" w:rsidRPr="00A24824" w:rsidRDefault="008B6A85" w:rsidP="008B6A85">
      <w:pPr>
        <w:rPr>
          <w:rFonts w:cstheme="minorHAnsi"/>
          <w:b/>
          <w:sz w:val="20"/>
          <w:szCs w:val="20"/>
        </w:rPr>
      </w:pPr>
    </w:p>
    <w:p w14:paraId="3855814C" w14:textId="074A76A3" w:rsidR="00A571B1" w:rsidRPr="00A24824" w:rsidRDefault="00A571B1" w:rsidP="006B660E">
      <w:pPr>
        <w:rPr>
          <w:rFonts w:cstheme="minorHAnsi"/>
          <w:sz w:val="20"/>
          <w:szCs w:val="20"/>
        </w:rPr>
      </w:pPr>
    </w:p>
    <w:tbl>
      <w:tblPr>
        <w:tblStyle w:val="TableGrid"/>
        <w:tblpPr w:leftFromText="180" w:rightFromText="180" w:vertAnchor="text" w:horzAnchor="margin" w:tblpX="-72" w:tblpY="188"/>
        <w:tblW w:w="14643" w:type="dxa"/>
        <w:tblLayout w:type="fixed"/>
        <w:tblLook w:val="04A0" w:firstRow="1" w:lastRow="0" w:firstColumn="1" w:lastColumn="0" w:noHBand="0" w:noVBand="1"/>
      </w:tblPr>
      <w:tblGrid>
        <w:gridCol w:w="4929"/>
        <w:gridCol w:w="4857"/>
        <w:gridCol w:w="4857"/>
      </w:tblGrid>
      <w:tr w:rsidR="00455B4F" w:rsidRPr="00A24824" w14:paraId="387E5BC1" w14:textId="77777777" w:rsidTr="00E615BF">
        <w:trPr>
          <w:cantSplit/>
          <w:trHeight w:val="60"/>
          <w:tblHeader/>
        </w:trPr>
        <w:tc>
          <w:tcPr>
            <w:tcW w:w="4929" w:type="dxa"/>
            <w:shd w:val="clear" w:color="auto" w:fill="F2DBDB" w:themeFill="accent2" w:themeFillTint="33"/>
          </w:tcPr>
          <w:p w14:paraId="55387D3B" w14:textId="595D1B4C" w:rsidR="00455B4F" w:rsidRPr="00A24824" w:rsidRDefault="00455B4F" w:rsidP="00455B4F">
            <w:pPr>
              <w:rPr>
                <w:rFonts w:cstheme="minorHAnsi"/>
                <w:sz w:val="20"/>
                <w:szCs w:val="20"/>
              </w:rPr>
            </w:pPr>
            <w:r w:rsidRPr="00A24824">
              <w:rPr>
                <w:rFonts w:cstheme="minorHAnsi"/>
                <w:sz w:val="20"/>
                <w:szCs w:val="20"/>
                <w:u w:val="single"/>
              </w:rPr>
              <w:t xml:space="preserve">List previous plans </w:t>
            </w:r>
          </w:p>
        </w:tc>
        <w:tc>
          <w:tcPr>
            <w:tcW w:w="4857" w:type="dxa"/>
            <w:shd w:val="clear" w:color="auto" w:fill="F2DBDB" w:themeFill="accent2" w:themeFillTint="33"/>
          </w:tcPr>
          <w:p w14:paraId="3870F45B" w14:textId="77777777" w:rsidR="00455B4F" w:rsidRPr="00A24824" w:rsidRDefault="00455B4F" w:rsidP="00455B4F">
            <w:pPr>
              <w:rPr>
                <w:rFonts w:cstheme="minorHAnsi"/>
                <w:sz w:val="20"/>
                <w:szCs w:val="20"/>
              </w:rPr>
            </w:pPr>
            <w:r w:rsidRPr="00A24824">
              <w:rPr>
                <w:rFonts w:cstheme="minorHAnsi"/>
                <w:sz w:val="20"/>
                <w:szCs w:val="20"/>
                <w:u w:val="single"/>
              </w:rPr>
              <w:t>Status of planned improvement</w:t>
            </w:r>
            <w:r w:rsidRPr="00A24824">
              <w:rPr>
                <w:rFonts w:cstheme="minorHAnsi"/>
                <w:sz w:val="20"/>
                <w:szCs w:val="20"/>
              </w:rPr>
              <w:t xml:space="preserve">          </w:t>
            </w:r>
          </w:p>
          <w:p w14:paraId="202CEA35" w14:textId="77777777" w:rsidR="00455B4F" w:rsidRPr="00A24824" w:rsidRDefault="00455B4F" w:rsidP="00455B4F">
            <w:pPr>
              <w:rPr>
                <w:rFonts w:cstheme="minorHAnsi"/>
                <w:sz w:val="20"/>
                <w:szCs w:val="20"/>
              </w:rPr>
            </w:pPr>
            <w:r w:rsidRPr="00A24824">
              <w:rPr>
                <w:rFonts w:cstheme="minorHAnsi"/>
                <w:sz w:val="20"/>
                <w:szCs w:val="20"/>
              </w:rPr>
              <w:t xml:space="preserve">          </w:t>
            </w:r>
          </w:p>
          <w:p w14:paraId="732932FF" w14:textId="7A802D73" w:rsidR="00455B4F" w:rsidRPr="00A24824" w:rsidRDefault="00455B4F" w:rsidP="00455B4F">
            <w:pPr>
              <w:rPr>
                <w:rFonts w:cstheme="minorHAnsi"/>
                <w:sz w:val="20"/>
                <w:szCs w:val="20"/>
              </w:rPr>
            </w:pPr>
            <w:r w:rsidRPr="00A24824">
              <w:rPr>
                <w:rFonts w:cstheme="minorHAnsi"/>
                <w:sz w:val="20"/>
                <w:szCs w:val="20"/>
              </w:rPr>
              <w:t xml:space="preserve"> </w:t>
            </w:r>
          </w:p>
        </w:tc>
        <w:tc>
          <w:tcPr>
            <w:tcW w:w="4857" w:type="dxa"/>
            <w:shd w:val="clear" w:color="auto" w:fill="F2DBDB" w:themeFill="accent2" w:themeFillTint="33"/>
          </w:tcPr>
          <w:p w14:paraId="0E96566D" w14:textId="538D2136" w:rsidR="00455B4F" w:rsidRPr="00A24824" w:rsidRDefault="00455B4F" w:rsidP="00455B4F">
            <w:pPr>
              <w:rPr>
                <w:rFonts w:cstheme="minorHAnsi"/>
                <w:sz w:val="20"/>
                <w:szCs w:val="20"/>
              </w:rPr>
            </w:pPr>
            <w:r w:rsidRPr="00A24824">
              <w:rPr>
                <w:rFonts w:cstheme="minorHAnsi"/>
                <w:sz w:val="20"/>
                <w:szCs w:val="20"/>
                <w:u w:val="single"/>
              </w:rPr>
              <w:t>Observed changes in student learning?</w:t>
            </w:r>
          </w:p>
        </w:tc>
      </w:tr>
      <w:tr w:rsidR="006B660E" w:rsidRPr="00A24824" w14:paraId="4D4FE1A1" w14:textId="77777777" w:rsidTr="00455B4F">
        <w:trPr>
          <w:trHeight w:val="7727"/>
        </w:trPr>
        <w:tc>
          <w:tcPr>
            <w:tcW w:w="4929" w:type="dxa"/>
          </w:tcPr>
          <w:p w14:paraId="7B214EA8" w14:textId="77777777" w:rsidR="00477DD0" w:rsidRPr="00A24824" w:rsidRDefault="00477DD0" w:rsidP="00455B4F">
            <w:pPr>
              <w:rPr>
                <w:rFonts w:cstheme="minorHAnsi"/>
                <w:sz w:val="20"/>
                <w:szCs w:val="20"/>
              </w:rPr>
            </w:pPr>
          </w:p>
          <w:p w14:paraId="2E375BB4" w14:textId="28D503CF" w:rsidR="007135BD" w:rsidRPr="00A24824" w:rsidRDefault="001E6229" w:rsidP="00455B4F">
            <w:pPr>
              <w:rPr>
                <w:rFonts w:cstheme="minorHAnsi"/>
                <w:sz w:val="20"/>
                <w:szCs w:val="20"/>
              </w:rPr>
            </w:pPr>
            <w:r w:rsidRPr="00A24824">
              <w:rPr>
                <w:rFonts w:cstheme="minorHAnsi"/>
                <w:sz w:val="20"/>
                <w:szCs w:val="20"/>
              </w:rPr>
              <w:t xml:space="preserve">Plans to explore during </w:t>
            </w:r>
            <w:r w:rsidR="0036029D" w:rsidRPr="00A24824">
              <w:rPr>
                <w:rFonts w:cstheme="minorHAnsi"/>
                <w:sz w:val="20"/>
                <w:szCs w:val="20"/>
              </w:rPr>
              <w:t>2022/2023</w:t>
            </w:r>
            <w:r w:rsidRPr="00A24824">
              <w:rPr>
                <w:rFonts w:cstheme="minorHAnsi"/>
                <w:sz w:val="20"/>
                <w:szCs w:val="20"/>
              </w:rPr>
              <w:t xml:space="preserve"> based on this assessment</w:t>
            </w:r>
            <w:r w:rsidR="007135BD" w:rsidRPr="00A24824">
              <w:rPr>
                <w:rFonts w:cstheme="minorHAnsi"/>
                <w:sz w:val="20"/>
                <w:szCs w:val="20"/>
              </w:rPr>
              <w:t xml:space="preserve">: </w:t>
            </w:r>
          </w:p>
          <w:p w14:paraId="7E80FE28" w14:textId="77777777" w:rsidR="0036029D" w:rsidRPr="00A24824" w:rsidRDefault="0036029D" w:rsidP="00455B4F">
            <w:pPr>
              <w:rPr>
                <w:rFonts w:cstheme="minorHAnsi"/>
                <w:sz w:val="20"/>
                <w:szCs w:val="20"/>
              </w:rPr>
            </w:pPr>
          </w:p>
          <w:p w14:paraId="09B6843D" w14:textId="11623F91" w:rsidR="0036029D" w:rsidRPr="00A24824" w:rsidRDefault="0036029D" w:rsidP="00455B4F">
            <w:pPr>
              <w:rPr>
                <w:rFonts w:cstheme="minorHAnsi"/>
                <w:sz w:val="20"/>
                <w:szCs w:val="20"/>
              </w:rPr>
            </w:pPr>
            <w:r w:rsidRPr="00A24824">
              <w:rPr>
                <w:rFonts w:cstheme="minorHAnsi"/>
                <w:sz w:val="20"/>
                <w:szCs w:val="20"/>
              </w:rPr>
              <w:t>Goal 1</w:t>
            </w:r>
            <w:r w:rsidR="00090C5B" w:rsidRPr="00A24824">
              <w:rPr>
                <w:rFonts w:cstheme="minorHAnsi"/>
                <w:sz w:val="20"/>
                <w:szCs w:val="20"/>
              </w:rPr>
              <w:t xml:space="preserve"> Improvement Plans</w:t>
            </w:r>
            <w:r w:rsidRPr="00A24824">
              <w:rPr>
                <w:rFonts w:cstheme="minorHAnsi"/>
                <w:sz w:val="20"/>
                <w:szCs w:val="20"/>
              </w:rPr>
              <w:t xml:space="preserve">: </w:t>
            </w:r>
          </w:p>
          <w:p w14:paraId="39FBD9A6" w14:textId="77777777" w:rsidR="0036029D" w:rsidRPr="00A24824" w:rsidRDefault="0036029D" w:rsidP="00455B4F">
            <w:pPr>
              <w:rPr>
                <w:rFonts w:cstheme="minorHAnsi"/>
                <w:sz w:val="20"/>
                <w:szCs w:val="20"/>
              </w:rPr>
            </w:pPr>
          </w:p>
          <w:p w14:paraId="6CEB2068" w14:textId="6F586416" w:rsidR="0036029D" w:rsidRPr="00A24824" w:rsidRDefault="00090C5B" w:rsidP="00455B4F">
            <w:pPr>
              <w:rPr>
                <w:rFonts w:cstheme="minorHAnsi"/>
                <w:sz w:val="20"/>
                <w:szCs w:val="20"/>
              </w:rPr>
            </w:pPr>
            <w:r w:rsidRPr="00A24824">
              <w:rPr>
                <w:rFonts w:cstheme="minorHAnsi"/>
                <w:sz w:val="20"/>
                <w:szCs w:val="20"/>
              </w:rPr>
              <w:t>1</w:t>
            </w:r>
            <w:r w:rsidR="0036029D" w:rsidRPr="00A24824">
              <w:rPr>
                <w:rFonts w:cstheme="minorHAnsi"/>
                <w:sz w:val="20"/>
                <w:szCs w:val="20"/>
              </w:rPr>
              <w:t>Continue to work with the Mathematics department and the Student Support center to encourage foundational math exposure in the first semester based on placement scores of first yea</w:t>
            </w:r>
            <w:r w:rsidRPr="00A24824">
              <w:rPr>
                <w:rFonts w:cstheme="minorHAnsi"/>
                <w:sz w:val="20"/>
                <w:szCs w:val="20"/>
              </w:rPr>
              <w:t>r</w:t>
            </w:r>
            <w:r w:rsidR="0036029D" w:rsidRPr="00A24824">
              <w:rPr>
                <w:rFonts w:cstheme="minorHAnsi"/>
                <w:sz w:val="20"/>
                <w:szCs w:val="20"/>
              </w:rPr>
              <w:t xml:space="preserve"> students.  </w:t>
            </w:r>
          </w:p>
          <w:p w14:paraId="134723B4" w14:textId="77777777" w:rsidR="0036029D" w:rsidRPr="00A24824" w:rsidRDefault="0036029D" w:rsidP="00455B4F">
            <w:pPr>
              <w:rPr>
                <w:rFonts w:cstheme="minorHAnsi"/>
                <w:sz w:val="20"/>
                <w:szCs w:val="20"/>
              </w:rPr>
            </w:pPr>
          </w:p>
          <w:p w14:paraId="2B3175DA" w14:textId="2D04933C" w:rsidR="0036029D" w:rsidRPr="00A24824" w:rsidRDefault="00090C5B" w:rsidP="00455B4F">
            <w:pPr>
              <w:rPr>
                <w:rFonts w:cstheme="minorHAnsi"/>
                <w:sz w:val="20"/>
                <w:szCs w:val="20"/>
              </w:rPr>
            </w:pPr>
            <w:r w:rsidRPr="00A24824">
              <w:rPr>
                <w:rFonts w:cstheme="minorHAnsi"/>
                <w:sz w:val="20"/>
                <w:szCs w:val="20"/>
              </w:rPr>
              <w:t>2</w:t>
            </w:r>
            <w:r w:rsidR="0036029D" w:rsidRPr="00A24824">
              <w:rPr>
                <w:rFonts w:cstheme="minorHAnsi"/>
                <w:sz w:val="20"/>
                <w:szCs w:val="20"/>
              </w:rPr>
              <w:t xml:space="preserve">Find ways to have students learn basic computer/ PC skills before we need to take time out of Accounting and MIS to teach this. </w:t>
            </w:r>
          </w:p>
          <w:p w14:paraId="2382EE49" w14:textId="77777777" w:rsidR="0036029D" w:rsidRPr="00A24824" w:rsidRDefault="0036029D" w:rsidP="00455B4F">
            <w:pPr>
              <w:rPr>
                <w:rFonts w:cstheme="minorHAnsi"/>
                <w:sz w:val="20"/>
                <w:szCs w:val="20"/>
              </w:rPr>
            </w:pPr>
          </w:p>
          <w:p w14:paraId="70FC21EF" w14:textId="2391265C" w:rsidR="0036029D" w:rsidRPr="00A24824" w:rsidRDefault="00090C5B" w:rsidP="00455B4F">
            <w:pPr>
              <w:rPr>
                <w:rFonts w:cstheme="minorHAnsi"/>
                <w:sz w:val="20"/>
                <w:szCs w:val="20"/>
              </w:rPr>
            </w:pPr>
            <w:r w:rsidRPr="00A24824">
              <w:rPr>
                <w:rFonts w:cstheme="minorHAnsi"/>
                <w:sz w:val="20"/>
                <w:szCs w:val="20"/>
              </w:rPr>
              <w:t>3</w:t>
            </w:r>
            <w:r w:rsidR="0036029D" w:rsidRPr="00A24824">
              <w:rPr>
                <w:rFonts w:cstheme="minorHAnsi"/>
                <w:sz w:val="20"/>
                <w:szCs w:val="20"/>
              </w:rPr>
              <w:t xml:space="preserve">Critically examine the idea of whether two Statistics (descriptive and inferential) are the best courses to prepare our future business professionals) and whether the business core requirements should be adjusted.  </w:t>
            </w:r>
          </w:p>
          <w:p w14:paraId="13AECF9A" w14:textId="77777777" w:rsidR="0036029D" w:rsidRPr="00A24824" w:rsidRDefault="0036029D" w:rsidP="00455B4F">
            <w:pPr>
              <w:rPr>
                <w:rFonts w:cstheme="minorHAnsi"/>
                <w:sz w:val="20"/>
                <w:szCs w:val="20"/>
              </w:rPr>
            </w:pPr>
          </w:p>
          <w:p w14:paraId="6C8F450B" w14:textId="012D63F6" w:rsidR="007135BD" w:rsidRPr="00A24824" w:rsidRDefault="00090C5B" w:rsidP="00455B4F">
            <w:pPr>
              <w:rPr>
                <w:rFonts w:cstheme="minorHAnsi"/>
                <w:sz w:val="20"/>
                <w:szCs w:val="20"/>
              </w:rPr>
            </w:pPr>
            <w:r w:rsidRPr="00A24824">
              <w:rPr>
                <w:rFonts w:cstheme="minorHAnsi"/>
                <w:sz w:val="20"/>
                <w:szCs w:val="20"/>
              </w:rPr>
              <w:t>4</w:t>
            </w:r>
            <w:r w:rsidR="0036029D" w:rsidRPr="00A24824">
              <w:rPr>
                <w:rFonts w:cstheme="minorHAnsi"/>
                <w:sz w:val="20"/>
                <w:szCs w:val="20"/>
              </w:rPr>
              <w:t>Consider reviving our archived Introduction to Business course to set foundational knowledge about the role of business in a free market and global economy or make BUS 180 Intro to International Business a core Intro requirement since that covers much of the content of concern</w:t>
            </w:r>
          </w:p>
          <w:p w14:paraId="4E1EDF1D" w14:textId="77777777" w:rsidR="00090C5B" w:rsidRPr="00A24824" w:rsidRDefault="00090C5B" w:rsidP="00455B4F">
            <w:pPr>
              <w:rPr>
                <w:rFonts w:cstheme="minorHAnsi"/>
                <w:sz w:val="20"/>
                <w:szCs w:val="20"/>
              </w:rPr>
            </w:pPr>
          </w:p>
          <w:p w14:paraId="40E7F3AF" w14:textId="1D7C5698" w:rsidR="007135BD" w:rsidRPr="00A24824" w:rsidRDefault="007135BD" w:rsidP="00455B4F">
            <w:pPr>
              <w:rPr>
                <w:rFonts w:cstheme="minorHAnsi"/>
                <w:sz w:val="20"/>
                <w:szCs w:val="20"/>
              </w:rPr>
            </w:pPr>
          </w:p>
          <w:p w14:paraId="4612CCC6" w14:textId="77777777" w:rsidR="007135BD" w:rsidRPr="00A24824" w:rsidRDefault="0036029D" w:rsidP="00455B4F">
            <w:pPr>
              <w:rPr>
                <w:rFonts w:cstheme="minorHAnsi"/>
                <w:sz w:val="20"/>
                <w:szCs w:val="20"/>
              </w:rPr>
            </w:pPr>
            <w:r w:rsidRPr="00A24824">
              <w:rPr>
                <w:rFonts w:cstheme="minorHAnsi"/>
                <w:sz w:val="20"/>
                <w:szCs w:val="20"/>
              </w:rPr>
              <w:t>Goal 2:</w:t>
            </w:r>
          </w:p>
          <w:p w14:paraId="55A19A3F" w14:textId="6FE59534" w:rsidR="0036029D" w:rsidRPr="00A24824" w:rsidRDefault="0036029D" w:rsidP="00455B4F">
            <w:pPr>
              <w:rPr>
                <w:rFonts w:cstheme="minorHAnsi"/>
                <w:sz w:val="20"/>
                <w:szCs w:val="20"/>
              </w:rPr>
            </w:pPr>
            <w:r w:rsidRPr="00A24824">
              <w:rPr>
                <w:rFonts w:cstheme="minorHAnsi"/>
                <w:sz w:val="20"/>
                <w:szCs w:val="20"/>
              </w:rPr>
              <w:t>Explore ways to embed a research librarian in the courses in ways that allow more hand holding with how to find valid and reliable evidence to support decisions.</w:t>
            </w:r>
          </w:p>
          <w:p w14:paraId="6D027562" w14:textId="77777777" w:rsidR="006B660E" w:rsidRPr="00A24824" w:rsidRDefault="006B660E" w:rsidP="00455B4F">
            <w:pPr>
              <w:rPr>
                <w:rFonts w:cstheme="minorHAnsi"/>
                <w:sz w:val="20"/>
                <w:szCs w:val="20"/>
              </w:rPr>
            </w:pPr>
          </w:p>
          <w:p w14:paraId="6F4521CE" w14:textId="77777777" w:rsidR="007135BD" w:rsidRPr="00A24824" w:rsidRDefault="003D3235" w:rsidP="00455B4F">
            <w:pPr>
              <w:rPr>
                <w:rFonts w:cstheme="minorHAnsi"/>
                <w:sz w:val="20"/>
                <w:szCs w:val="20"/>
              </w:rPr>
            </w:pPr>
            <w:r w:rsidRPr="00A24824">
              <w:rPr>
                <w:rFonts w:cstheme="minorHAnsi"/>
                <w:sz w:val="20"/>
                <w:szCs w:val="20"/>
              </w:rPr>
              <w:t>We are going to convene an ad hoc team to talk in fall about the incorporation of data analysis in our courses and programs. We recognize this is a skill set our students must have exposure to and they do when they take MIS (required) and a few other optional courses but we wonder if we need to be more intentional about it. Management is about decision making and data analysis is needed for decision making.</w:t>
            </w:r>
          </w:p>
          <w:p w14:paraId="4A2ECDE0" w14:textId="77777777" w:rsidR="003D3235" w:rsidRPr="00A24824" w:rsidRDefault="003D3235" w:rsidP="00455B4F">
            <w:pPr>
              <w:rPr>
                <w:rFonts w:cstheme="minorHAnsi"/>
                <w:sz w:val="20"/>
                <w:szCs w:val="20"/>
              </w:rPr>
            </w:pPr>
          </w:p>
          <w:p w14:paraId="009CF5C0" w14:textId="77777777" w:rsidR="003D3235" w:rsidRPr="00A24824" w:rsidRDefault="003D3235" w:rsidP="00455B4F">
            <w:pPr>
              <w:rPr>
                <w:rFonts w:cstheme="minorHAnsi"/>
                <w:sz w:val="20"/>
                <w:szCs w:val="20"/>
              </w:rPr>
            </w:pPr>
            <w:r w:rsidRPr="00A24824">
              <w:rPr>
                <w:rFonts w:cstheme="minorHAnsi"/>
                <w:sz w:val="20"/>
                <w:szCs w:val="20"/>
              </w:rPr>
              <w:t>Goal 3:</w:t>
            </w:r>
          </w:p>
          <w:p w14:paraId="62EF4987" w14:textId="77777777" w:rsidR="003D3235" w:rsidRPr="00A24824" w:rsidRDefault="003D3235" w:rsidP="00455B4F">
            <w:pPr>
              <w:rPr>
                <w:rFonts w:cstheme="minorHAnsi"/>
                <w:sz w:val="20"/>
                <w:szCs w:val="20"/>
              </w:rPr>
            </w:pPr>
            <w:r w:rsidRPr="00A24824">
              <w:rPr>
                <w:rFonts w:cstheme="minorHAnsi"/>
                <w:sz w:val="20"/>
                <w:szCs w:val="20"/>
              </w:rPr>
              <w:t xml:space="preserve">Develop iterative writing assignments in at least four steps starting with research question development , annotated references list, outline, and first draft. Grading includes student application of ideas from prior in next step.  </w:t>
            </w:r>
          </w:p>
          <w:p w14:paraId="68D4E8F7" w14:textId="77777777" w:rsidR="003D3235" w:rsidRPr="00A24824" w:rsidRDefault="003D3235" w:rsidP="00455B4F">
            <w:pPr>
              <w:rPr>
                <w:rFonts w:cstheme="minorHAnsi"/>
                <w:sz w:val="20"/>
                <w:szCs w:val="20"/>
              </w:rPr>
            </w:pPr>
          </w:p>
          <w:p w14:paraId="4AFA4DE1" w14:textId="77777777" w:rsidR="003D3235" w:rsidRPr="00A24824" w:rsidRDefault="003D3235" w:rsidP="00455B4F">
            <w:pPr>
              <w:rPr>
                <w:rFonts w:cstheme="minorHAnsi"/>
                <w:sz w:val="20"/>
                <w:szCs w:val="20"/>
              </w:rPr>
            </w:pPr>
            <w:r w:rsidRPr="00A24824">
              <w:rPr>
                <w:rFonts w:cstheme="minorHAnsi"/>
                <w:sz w:val="20"/>
                <w:szCs w:val="20"/>
              </w:rPr>
              <w:t xml:space="preserve">In oral presentations, grade students on stating and explaining where they found and why they are using sources cited. </w:t>
            </w:r>
          </w:p>
          <w:p w14:paraId="7F8A9E21" w14:textId="77777777" w:rsidR="003D3235" w:rsidRPr="00A24824" w:rsidRDefault="003D3235" w:rsidP="00455B4F">
            <w:pPr>
              <w:rPr>
                <w:rFonts w:cstheme="minorHAnsi"/>
                <w:sz w:val="20"/>
                <w:szCs w:val="20"/>
              </w:rPr>
            </w:pPr>
          </w:p>
          <w:p w14:paraId="03E15FB0" w14:textId="77777777" w:rsidR="003D3235" w:rsidRPr="00A24824" w:rsidRDefault="003D3235" w:rsidP="00455B4F">
            <w:pPr>
              <w:rPr>
                <w:rFonts w:cstheme="minorHAnsi"/>
                <w:sz w:val="20"/>
                <w:szCs w:val="20"/>
              </w:rPr>
            </w:pPr>
            <w:r w:rsidRPr="00A24824">
              <w:rPr>
                <w:rFonts w:cstheme="minorHAnsi"/>
                <w:sz w:val="20"/>
                <w:szCs w:val="20"/>
              </w:rPr>
              <w:t>Goal 4:</w:t>
            </w:r>
          </w:p>
          <w:p w14:paraId="4205F320" w14:textId="7D0C058F" w:rsidR="003D3235" w:rsidRPr="00A24824" w:rsidRDefault="00A24824" w:rsidP="00455B4F">
            <w:pPr>
              <w:rPr>
                <w:rFonts w:cstheme="minorHAnsi"/>
                <w:sz w:val="20"/>
                <w:szCs w:val="20"/>
              </w:rPr>
            </w:pPr>
            <w:r w:rsidRPr="00A24824">
              <w:rPr>
                <w:rFonts w:cstheme="minorHAnsi"/>
                <w:sz w:val="20"/>
                <w:szCs w:val="20"/>
              </w:rPr>
              <w:t>Seek to re-</w:t>
            </w:r>
            <w:r w:rsidR="00455B4F" w:rsidRPr="00A24824">
              <w:rPr>
                <w:rFonts w:cstheme="minorHAnsi"/>
                <w:sz w:val="20"/>
                <w:szCs w:val="20"/>
              </w:rPr>
              <w:t xml:space="preserve">engage with the Institute for Ethical Leadership and Social Responsibility if or when it re opens. </w:t>
            </w:r>
            <w:r w:rsidR="003D3235" w:rsidRPr="00A24824">
              <w:rPr>
                <w:rFonts w:cstheme="minorHAnsi"/>
                <w:sz w:val="20"/>
                <w:szCs w:val="20"/>
              </w:rPr>
              <w:t>This way our students are best prepared for success.</w:t>
            </w:r>
          </w:p>
        </w:tc>
        <w:tc>
          <w:tcPr>
            <w:tcW w:w="4857" w:type="dxa"/>
          </w:tcPr>
          <w:p w14:paraId="0F860E01" w14:textId="77777777" w:rsidR="00090C5B" w:rsidRPr="00A24824" w:rsidRDefault="00090C5B" w:rsidP="00455B4F">
            <w:pPr>
              <w:rPr>
                <w:rFonts w:cstheme="minorHAnsi"/>
                <w:sz w:val="20"/>
                <w:szCs w:val="20"/>
              </w:rPr>
            </w:pPr>
          </w:p>
          <w:p w14:paraId="44B45890" w14:textId="12796ECB" w:rsidR="00090C5B" w:rsidRPr="00A24824" w:rsidRDefault="00090C5B" w:rsidP="00455B4F">
            <w:pPr>
              <w:rPr>
                <w:rFonts w:cstheme="minorHAnsi"/>
                <w:sz w:val="20"/>
                <w:szCs w:val="20"/>
              </w:rPr>
            </w:pPr>
            <w:r w:rsidRPr="00A24824">
              <w:rPr>
                <w:rFonts w:cstheme="minorHAnsi"/>
                <w:sz w:val="20"/>
                <w:szCs w:val="20"/>
              </w:rPr>
              <w:t xml:space="preserve">1Worked closely with Math department to monitor incoming business majors were taking math placement exam and being enrolled into a math course in term one at Rosemont. </w:t>
            </w:r>
          </w:p>
          <w:p w14:paraId="19030AB7" w14:textId="77777777" w:rsidR="00090C5B" w:rsidRPr="00A24824" w:rsidRDefault="00090C5B" w:rsidP="00455B4F">
            <w:pPr>
              <w:rPr>
                <w:rFonts w:cstheme="minorHAnsi"/>
                <w:sz w:val="20"/>
                <w:szCs w:val="20"/>
              </w:rPr>
            </w:pPr>
          </w:p>
          <w:p w14:paraId="47400D5D" w14:textId="0754DA71" w:rsidR="00A358C3" w:rsidRPr="00A24824" w:rsidRDefault="00090C5B" w:rsidP="00455B4F">
            <w:pPr>
              <w:rPr>
                <w:rFonts w:cstheme="minorHAnsi"/>
                <w:sz w:val="20"/>
                <w:szCs w:val="20"/>
              </w:rPr>
            </w:pPr>
            <w:r w:rsidRPr="00A24824">
              <w:rPr>
                <w:rFonts w:cstheme="minorHAnsi"/>
                <w:sz w:val="20"/>
                <w:szCs w:val="20"/>
              </w:rPr>
              <w:t>2</w:t>
            </w:r>
            <w:r w:rsidR="00EE52CE" w:rsidRPr="00A24824">
              <w:rPr>
                <w:rFonts w:cstheme="minorHAnsi"/>
                <w:sz w:val="20"/>
                <w:szCs w:val="20"/>
              </w:rPr>
              <w:t>Students were exposed to more use of Excel past year two years after we established a practice that all instructors in all business courses will strive to use Excel in assignments as much as possible. Using Excel allows students to synthesize and analyze data to make data informed decisions. But we need evi</w:t>
            </w:r>
            <w:r w:rsidRPr="00A24824">
              <w:rPr>
                <w:rFonts w:cstheme="minorHAnsi"/>
                <w:sz w:val="20"/>
                <w:szCs w:val="20"/>
              </w:rPr>
              <w:t>dence from the assignments done and will develop a plan to collect those this year.</w:t>
            </w:r>
          </w:p>
          <w:p w14:paraId="7F4D7AAE" w14:textId="77777777" w:rsidR="00090C5B" w:rsidRPr="00A24824" w:rsidRDefault="00090C5B" w:rsidP="00455B4F">
            <w:pPr>
              <w:rPr>
                <w:rFonts w:cstheme="minorHAnsi"/>
                <w:sz w:val="20"/>
                <w:szCs w:val="20"/>
              </w:rPr>
            </w:pPr>
          </w:p>
          <w:p w14:paraId="45609661" w14:textId="77777777" w:rsidR="00090C5B" w:rsidRPr="00A24824" w:rsidRDefault="00090C5B" w:rsidP="00455B4F">
            <w:pPr>
              <w:rPr>
                <w:rFonts w:cstheme="minorHAnsi"/>
                <w:sz w:val="20"/>
                <w:szCs w:val="20"/>
              </w:rPr>
            </w:pPr>
            <w:r w:rsidRPr="00A24824">
              <w:rPr>
                <w:rFonts w:cstheme="minorHAnsi"/>
                <w:sz w:val="20"/>
                <w:szCs w:val="20"/>
              </w:rPr>
              <w:t xml:space="preserve">3. Ongoing discussion and research. Piloted having a few students substitute Logic, Calculus or Coding for Stat II. </w:t>
            </w:r>
          </w:p>
          <w:p w14:paraId="2575E20E" w14:textId="77777777" w:rsidR="00090C5B" w:rsidRPr="00A24824" w:rsidRDefault="00090C5B" w:rsidP="00455B4F">
            <w:pPr>
              <w:rPr>
                <w:rFonts w:cstheme="minorHAnsi"/>
                <w:sz w:val="20"/>
                <w:szCs w:val="20"/>
              </w:rPr>
            </w:pPr>
          </w:p>
          <w:p w14:paraId="491309F4" w14:textId="77777777" w:rsidR="00090C5B" w:rsidRPr="00A24824" w:rsidRDefault="00090C5B" w:rsidP="00455B4F">
            <w:pPr>
              <w:rPr>
                <w:rFonts w:cstheme="minorHAnsi"/>
                <w:sz w:val="20"/>
                <w:szCs w:val="20"/>
              </w:rPr>
            </w:pPr>
            <w:r w:rsidRPr="00A24824">
              <w:rPr>
                <w:rFonts w:cstheme="minorHAnsi"/>
                <w:sz w:val="20"/>
                <w:szCs w:val="20"/>
              </w:rPr>
              <w:t xml:space="preserve">4. Several business faculty meetings were held this year to clarify what we are assessing in our Capstone and seeking to do an “entry to major” assessment to help see progression. This could be instead of the Intro to Business course. We are currently designing the assessment and will try that before introduction of a new course.  </w:t>
            </w:r>
          </w:p>
          <w:p w14:paraId="7A71C162" w14:textId="77777777" w:rsidR="00E615BF" w:rsidRPr="00A24824" w:rsidRDefault="00E615BF" w:rsidP="00455B4F">
            <w:pPr>
              <w:rPr>
                <w:rFonts w:cstheme="minorHAnsi"/>
                <w:sz w:val="20"/>
                <w:szCs w:val="20"/>
              </w:rPr>
            </w:pPr>
          </w:p>
          <w:p w14:paraId="7914D472" w14:textId="77777777" w:rsidR="00E615BF" w:rsidRPr="00A24824" w:rsidRDefault="00E615BF" w:rsidP="00455B4F">
            <w:pPr>
              <w:rPr>
                <w:rFonts w:cstheme="minorHAnsi"/>
                <w:sz w:val="20"/>
                <w:szCs w:val="20"/>
              </w:rPr>
            </w:pPr>
          </w:p>
          <w:p w14:paraId="2F26FF65" w14:textId="77777777" w:rsidR="00E615BF" w:rsidRPr="00A24824" w:rsidRDefault="00E615BF" w:rsidP="00455B4F">
            <w:pPr>
              <w:rPr>
                <w:rFonts w:cstheme="minorHAnsi"/>
                <w:sz w:val="20"/>
                <w:szCs w:val="20"/>
              </w:rPr>
            </w:pPr>
          </w:p>
          <w:p w14:paraId="0620816A" w14:textId="77777777" w:rsidR="00E615BF" w:rsidRPr="00A24824" w:rsidRDefault="00E615BF" w:rsidP="00455B4F">
            <w:pPr>
              <w:rPr>
                <w:rFonts w:cstheme="minorHAnsi"/>
                <w:sz w:val="20"/>
                <w:szCs w:val="20"/>
              </w:rPr>
            </w:pPr>
          </w:p>
          <w:p w14:paraId="7B90FE3A" w14:textId="77777777" w:rsidR="00E615BF" w:rsidRPr="00A24824" w:rsidRDefault="00E615BF" w:rsidP="00455B4F">
            <w:pPr>
              <w:rPr>
                <w:rFonts w:cstheme="minorHAnsi"/>
                <w:sz w:val="20"/>
                <w:szCs w:val="20"/>
              </w:rPr>
            </w:pPr>
            <w:r w:rsidRPr="00A24824">
              <w:rPr>
                <w:rFonts w:cstheme="minorHAnsi"/>
                <w:sz w:val="20"/>
                <w:szCs w:val="20"/>
              </w:rPr>
              <w:t xml:space="preserve">During last summer 2022, all Business course Lib Guides were updated by our Research Librarian but we did not do much to train faculty on how to integrate or leverage these in courses. This will be next year’s goal. </w:t>
            </w:r>
          </w:p>
          <w:p w14:paraId="0475E2F9" w14:textId="77777777" w:rsidR="00E615BF" w:rsidRPr="00A24824" w:rsidRDefault="00E615BF" w:rsidP="00455B4F">
            <w:pPr>
              <w:rPr>
                <w:rFonts w:cstheme="minorHAnsi"/>
                <w:sz w:val="20"/>
                <w:szCs w:val="20"/>
              </w:rPr>
            </w:pPr>
          </w:p>
          <w:p w14:paraId="537C752A" w14:textId="77777777" w:rsidR="00E615BF" w:rsidRPr="00A24824" w:rsidRDefault="00E615BF" w:rsidP="00455B4F">
            <w:pPr>
              <w:rPr>
                <w:rFonts w:cstheme="minorHAnsi"/>
                <w:sz w:val="20"/>
                <w:szCs w:val="20"/>
              </w:rPr>
            </w:pPr>
            <w:r w:rsidRPr="00A24824">
              <w:rPr>
                <w:rFonts w:cstheme="minorHAnsi"/>
                <w:sz w:val="20"/>
                <w:szCs w:val="20"/>
              </w:rPr>
              <w:t xml:space="preserve">We have been talking about this and still not sure where to house this content or if our current MIS content is sufficient. </w:t>
            </w:r>
          </w:p>
          <w:p w14:paraId="68A7A439" w14:textId="77777777" w:rsidR="00E615BF" w:rsidRPr="00A24824" w:rsidRDefault="00E615BF" w:rsidP="00455B4F">
            <w:pPr>
              <w:rPr>
                <w:rFonts w:cstheme="minorHAnsi"/>
                <w:sz w:val="20"/>
                <w:szCs w:val="20"/>
              </w:rPr>
            </w:pPr>
          </w:p>
          <w:p w14:paraId="025401FE" w14:textId="77777777" w:rsidR="00E615BF" w:rsidRPr="00A24824" w:rsidRDefault="00E615BF" w:rsidP="00455B4F">
            <w:pPr>
              <w:rPr>
                <w:rFonts w:cstheme="minorHAnsi"/>
                <w:sz w:val="20"/>
                <w:szCs w:val="20"/>
              </w:rPr>
            </w:pPr>
          </w:p>
          <w:p w14:paraId="6BDD143C" w14:textId="77777777" w:rsidR="00E615BF" w:rsidRPr="00A24824" w:rsidRDefault="00E615BF" w:rsidP="00455B4F">
            <w:pPr>
              <w:rPr>
                <w:rFonts w:cstheme="minorHAnsi"/>
                <w:sz w:val="20"/>
                <w:szCs w:val="20"/>
              </w:rPr>
            </w:pPr>
          </w:p>
          <w:p w14:paraId="1B5E2D06" w14:textId="77777777" w:rsidR="00E615BF" w:rsidRPr="00A24824" w:rsidRDefault="00E615BF" w:rsidP="00455B4F">
            <w:pPr>
              <w:rPr>
                <w:rFonts w:cstheme="minorHAnsi"/>
                <w:sz w:val="20"/>
                <w:szCs w:val="20"/>
              </w:rPr>
            </w:pPr>
          </w:p>
          <w:p w14:paraId="06F206E4" w14:textId="77777777" w:rsidR="00E615BF" w:rsidRPr="00A24824" w:rsidRDefault="00E615BF" w:rsidP="00455B4F">
            <w:pPr>
              <w:rPr>
                <w:rFonts w:cstheme="minorHAnsi"/>
                <w:sz w:val="20"/>
                <w:szCs w:val="20"/>
              </w:rPr>
            </w:pPr>
          </w:p>
          <w:p w14:paraId="0DFF05CA" w14:textId="77777777" w:rsidR="00E615BF" w:rsidRPr="00A24824" w:rsidRDefault="00E615BF" w:rsidP="00455B4F">
            <w:pPr>
              <w:rPr>
                <w:rFonts w:cstheme="minorHAnsi"/>
                <w:sz w:val="20"/>
                <w:szCs w:val="20"/>
              </w:rPr>
            </w:pPr>
          </w:p>
          <w:p w14:paraId="0B8DC943" w14:textId="77777777" w:rsidR="00E615BF" w:rsidRPr="00A24824" w:rsidRDefault="00E615BF" w:rsidP="00455B4F">
            <w:pPr>
              <w:rPr>
                <w:rFonts w:cstheme="minorHAnsi"/>
                <w:sz w:val="20"/>
                <w:szCs w:val="20"/>
              </w:rPr>
            </w:pPr>
          </w:p>
          <w:p w14:paraId="0B20277D" w14:textId="55C081BA" w:rsidR="00E615BF" w:rsidRPr="00A24824" w:rsidRDefault="00E615BF" w:rsidP="00455B4F">
            <w:pPr>
              <w:rPr>
                <w:rFonts w:cstheme="minorHAnsi"/>
                <w:sz w:val="20"/>
                <w:szCs w:val="20"/>
              </w:rPr>
            </w:pPr>
            <w:r w:rsidRPr="00A24824">
              <w:rPr>
                <w:rFonts w:cstheme="minorHAnsi"/>
                <w:sz w:val="20"/>
                <w:szCs w:val="20"/>
              </w:rPr>
              <w:t xml:space="preserve">This has proved very helpful. </w:t>
            </w:r>
            <w:r w:rsidR="00A24824">
              <w:rPr>
                <w:rFonts w:cstheme="minorHAnsi"/>
                <w:sz w:val="20"/>
                <w:szCs w:val="20"/>
              </w:rPr>
              <w:t xml:space="preserve">Our faculty discussed this approach and many have tried this.  </w:t>
            </w:r>
          </w:p>
          <w:p w14:paraId="6B978B46" w14:textId="77777777" w:rsidR="00E615BF" w:rsidRPr="00A24824" w:rsidRDefault="00E615BF" w:rsidP="00455B4F">
            <w:pPr>
              <w:rPr>
                <w:rFonts w:cstheme="minorHAnsi"/>
                <w:sz w:val="20"/>
                <w:szCs w:val="20"/>
              </w:rPr>
            </w:pPr>
          </w:p>
          <w:p w14:paraId="2FC6E45B" w14:textId="77777777" w:rsidR="00E615BF" w:rsidRPr="00A24824" w:rsidRDefault="00E615BF" w:rsidP="00455B4F">
            <w:pPr>
              <w:rPr>
                <w:rFonts w:cstheme="minorHAnsi"/>
                <w:sz w:val="20"/>
                <w:szCs w:val="20"/>
              </w:rPr>
            </w:pPr>
          </w:p>
          <w:p w14:paraId="7C334E7F" w14:textId="77777777" w:rsidR="00E615BF" w:rsidRPr="00A24824" w:rsidRDefault="00E615BF" w:rsidP="00455B4F">
            <w:pPr>
              <w:rPr>
                <w:rFonts w:cstheme="minorHAnsi"/>
                <w:sz w:val="20"/>
                <w:szCs w:val="20"/>
              </w:rPr>
            </w:pPr>
          </w:p>
          <w:p w14:paraId="57575D5D" w14:textId="77777777" w:rsidR="00E615BF" w:rsidRPr="00A24824" w:rsidRDefault="00E615BF" w:rsidP="00455B4F">
            <w:pPr>
              <w:rPr>
                <w:rFonts w:cstheme="minorHAnsi"/>
                <w:sz w:val="20"/>
                <w:szCs w:val="20"/>
              </w:rPr>
            </w:pPr>
          </w:p>
          <w:p w14:paraId="4DA5A31C" w14:textId="77777777" w:rsidR="00E615BF" w:rsidRPr="00A24824" w:rsidRDefault="00E615BF" w:rsidP="00455B4F">
            <w:pPr>
              <w:rPr>
                <w:rFonts w:cstheme="minorHAnsi"/>
                <w:sz w:val="20"/>
                <w:szCs w:val="20"/>
              </w:rPr>
            </w:pPr>
          </w:p>
          <w:p w14:paraId="666F3958" w14:textId="77777777" w:rsidR="00E615BF" w:rsidRPr="00A24824" w:rsidRDefault="00E615BF" w:rsidP="00455B4F">
            <w:pPr>
              <w:rPr>
                <w:rFonts w:cstheme="minorHAnsi"/>
                <w:sz w:val="20"/>
                <w:szCs w:val="20"/>
              </w:rPr>
            </w:pPr>
          </w:p>
          <w:p w14:paraId="53F7CC72" w14:textId="77777777" w:rsidR="00E615BF" w:rsidRPr="00A24824" w:rsidRDefault="00E615BF" w:rsidP="00455B4F">
            <w:pPr>
              <w:rPr>
                <w:rFonts w:cstheme="minorHAnsi"/>
                <w:sz w:val="20"/>
                <w:szCs w:val="20"/>
              </w:rPr>
            </w:pPr>
          </w:p>
          <w:p w14:paraId="646B0555" w14:textId="77777777" w:rsidR="00E615BF" w:rsidRPr="00A24824" w:rsidRDefault="00E615BF" w:rsidP="00455B4F">
            <w:pPr>
              <w:rPr>
                <w:rFonts w:cstheme="minorHAnsi"/>
                <w:sz w:val="20"/>
                <w:szCs w:val="20"/>
              </w:rPr>
            </w:pPr>
          </w:p>
          <w:p w14:paraId="78B87880" w14:textId="77777777" w:rsidR="00E615BF" w:rsidRPr="00A24824" w:rsidRDefault="00E615BF" w:rsidP="00455B4F">
            <w:pPr>
              <w:rPr>
                <w:rFonts w:cstheme="minorHAnsi"/>
                <w:sz w:val="20"/>
                <w:szCs w:val="20"/>
              </w:rPr>
            </w:pPr>
          </w:p>
          <w:p w14:paraId="4242EF5B" w14:textId="77777777" w:rsidR="00E615BF" w:rsidRPr="00A24824" w:rsidRDefault="00E615BF" w:rsidP="00455B4F">
            <w:pPr>
              <w:rPr>
                <w:rFonts w:cstheme="minorHAnsi"/>
                <w:sz w:val="20"/>
                <w:szCs w:val="20"/>
              </w:rPr>
            </w:pPr>
            <w:bookmarkStart w:id="0" w:name="_GoBack"/>
            <w:bookmarkEnd w:id="0"/>
          </w:p>
          <w:p w14:paraId="18DBAE9A" w14:textId="3B964C17" w:rsidR="00E615BF" w:rsidRPr="00A24824" w:rsidRDefault="00E615BF" w:rsidP="00455B4F">
            <w:pPr>
              <w:rPr>
                <w:rFonts w:cstheme="minorHAnsi"/>
                <w:sz w:val="20"/>
                <w:szCs w:val="20"/>
              </w:rPr>
            </w:pPr>
            <w:r w:rsidRPr="00A24824">
              <w:rPr>
                <w:rFonts w:cstheme="minorHAnsi"/>
                <w:sz w:val="20"/>
                <w:szCs w:val="20"/>
              </w:rPr>
              <w:t xml:space="preserve">Not possible since Institute was paused. </w:t>
            </w:r>
          </w:p>
        </w:tc>
        <w:tc>
          <w:tcPr>
            <w:tcW w:w="4857" w:type="dxa"/>
          </w:tcPr>
          <w:p w14:paraId="7D675CA2" w14:textId="77777777" w:rsidR="00A358C3" w:rsidRPr="00A24824" w:rsidRDefault="00A358C3" w:rsidP="00455B4F">
            <w:pPr>
              <w:rPr>
                <w:rFonts w:cstheme="minorHAnsi"/>
                <w:sz w:val="20"/>
                <w:szCs w:val="20"/>
              </w:rPr>
            </w:pPr>
          </w:p>
          <w:p w14:paraId="6A436FAD" w14:textId="77777777" w:rsidR="00A358C3" w:rsidRPr="00A24824" w:rsidRDefault="00A358C3" w:rsidP="00455B4F">
            <w:pPr>
              <w:rPr>
                <w:rFonts w:cstheme="minorHAnsi"/>
                <w:sz w:val="20"/>
                <w:szCs w:val="20"/>
              </w:rPr>
            </w:pPr>
            <w:r w:rsidRPr="00A24824">
              <w:rPr>
                <w:rFonts w:cstheme="minorHAnsi"/>
                <w:sz w:val="20"/>
                <w:szCs w:val="20"/>
              </w:rPr>
              <w:t xml:space="preserve"> </w:t>
            </w:r>
          </w:p>
          <w:p w14:paraId="382036C2" w14:textId="77777777" w:rsidR="00090C5B" w:rsidRPr="00A24824" w:rsidRDefault="00090C5B" w:rsidP="00455B4F">
            <w:pPr>
              <w:rPr>
                <w:rFonts w:cstheme="minorHAnsi"/>
                <w:sz w:val="20"/>
                <w:szCs w:val="20"/>
              </w:rPr>
            </w:pPr>
          </w:p>
          <w:p w14:paraId="6F28B051" w14:textId="77777777" w:rsidR="00090C5B" w:rsidRPr="00A24824" w:rsidRDefault="00090C5B" w:rsidP="00455B4F">
            <w:pPr>
              <w:rPr>
                <w:rFonts w:cstheme="minorHAnsi"/>
                <w:sz w:val="20"/>
                <w:szCs w:val="20"/>
              </w:rPr>
            </w:pPr>
            <w:r w:rsidRPr="00A24824">
              <w:rPr>
                <w:rFonts w:cstheme="minorHAnsi"/>
                <w:sz w:val="20"/>
                <w:szCs w:val="20"/>
              </w:rPr>
              <w:t xml:space="preserve">More students seem confident and prepared with basic math in both Economics and in Statistics and this might be in part to the addition of a second math faculty member (full time) and Math learning lab which started around the time we started to notice better embrace of math skill among our students in general. </w:t>
            </w:r>
          </w:p>
          <w:p w14:paraId="0700F98F" w14:textId="77777777" w:rsidR="00E615BF" w:rsidRPr="00A24824" w:rsidRDefault="00E615BF" w:rsidP="00455B4F">
            <w:pPr>
              <w:rPr>
                <w:rFonts w:cstheme="minorHAnsi"/>
                <w:sz w:val="20"/>
                <w:szCs w:val="20"/>
              </w:rPr>
            </w:pPr>
          </w:p>
          <w:p w14:paraId="0394C135" w14:textId="77777777" w:rsidR="00E615BF" w:rsidRPr="00A24824" w:rsidRDefault="00E615BF" w:rsidP="00455B4F">
            <w:pPr>
              <w:rPr>
                <w:rFonts w:cstheme="minorHAnsi"/>
                <w:sz w:val="20"/>
                <w:szCs w:val="20"/>
              </w:rPr>
            </w:pPr>
            <w:r w:rsidRPr="00A24824">
              <w:rPr>
                <w:rFonts w:cstheme="minorHAnsi"/>
                <w:sz w:val="20"/>
                <w:szCs w:val="20"/>
              </w:rPr>
              <w:t xml:space="preserve">Requiring Excel in Financial Accounting One which all business students take, along with MIS which all Business students take, is proving successful as fewer students are daunted by Excel when they arrive to senior year. But we still have to embed more learning on this front early and often. </w:t>
            </w:r>
          </w:p>
          <w:p w14:paraId="7CC4C912" w14:textId="77777777" w:rsidR="00E615BF" w:rsidRPr="00A24824" w:rsidRDefault="00E615BF" w:rsidP="00455B4F">
            <w:pPr>
              <w:rPr>
                <w:rFonts w:cstheme="minorHAnsi"/>
                <w:sz w:val="20"/>
                <w:szCs w:val="20"/>
              </w:rPr>
            </w:pPr>
          </w:p>
          <w:p w14:paraId="553D9702" w14:textId="77777777" w:rsidR="00E615BF" w:rsidRDefault="00E615BF" w:rsidP="00455B4F">
            <w:pPr>
              <w:rPr>
                <w:rFonts w:cstheme="minorHAnsi"/>
                <w:sz w:val="20"/>
                <w:szCs w:val="20"/>
              </w:rPr>
            </w:pPr>
            <w:r w:rsidRPr="00A24824">
              <w:rPr>
                <w:rFonts w:cstheme="minorHAnsi"/>
                <w:sz w:val="20"/>
                <w:szCs w:val="20"/>
              </w:rPr>
              <w:t xml:space="preserve">We are yet unsure where to embed the instruction on basic business tools and etiquette and we spend the past year deciding what content we want here. We had two new full time faculty members so we needed this past year to gather what they are observing in classes. </w:t>
            </w:r>
          </w:p>
          <w:p w14:paraId="36D70AC8" w14:textId="77777777" w:rsidR="00A24824" w:rsidRDefault="00A24824" w:rsidP="00455B4F">
            <w:pPr>
              <w:rPr>
                <w:rFonts w:cstheme="minorHAnsi"/>
                <w:sz w:val="20"/>
                <w:szCs w:val="20"/>
              </w:rPr>
            </w:pPr>
          </w:p>
          <w:p w14:paraId="72C57970" w14:textId="77777777" w:rsidR="00A24824" w:rsidRDefault="00A24824" w:rsidP="00455B4F">
            <w:pPr>
              <w:rPr>
                <w:rFonts w:cstheme="minorHAnsi"/>
                <w:sz w:val="20"/>
                <w:szCs w:val="20"/>
              </w:rPr>
            </w:pPr>
          </w:p>
          <w:p w14:paraId="1CD0B547" w14:textId="77777777" w:rsidR="00A24824" w:rsidRDefault="00A24824" w:rsidP="00455B4F">
            <w:pPr>
              <w:rPr>
                <w:rFonts w:cstheme="minorHAnsi"/>
                <w:sz w:val="20"/>
                <w:szCs w:val="20"/>
              </w:rPr>
            </w:pPr>
          </w:p>
          <w:p w14:paraId="0DC71460" w14:textId="77777777" w:rsidR="00A24824" w:rsidRDefault="00A24824" w:rsidP="00455B4F">
            <w:pPr>
              <w:rPr>
                <w:rFonts w:cstheme="minorHAnsi"/>
                <w:sz w:val="20"/>
                <w:szCs w:val="20"/>
              </w:rPr>
            </w:pPr>
          </w:p>
          <w:p w14:paraId="29656777" w14:textId="77777777" w:rsidR="00A24824" w:rsidRDefault="00A24824" w:rsidP="00455B4F">
            <w:pPr>
              <w:rPr>
                <w:rFonts w:cstheme="minorHAnsi"/>
                <w:sz w:val="20"/>
                <w:szCs w:val="20"/>
              </w:rPr>
            </w:pPr>
          </w:p>
          <w:p w14:paraId="323F09BC" w14:textId="77777777" w:rsidR="00A24824" w:rsidRDefault="00A24824" w:rsidP="00455B4F">
            <w:pPr>
              <w:rPr>
                <w:rFonts w:cstheme="minorHAnsi"/>
                <w:sz w:val="20"/>
                <w:szCs w:val="20"/>
              </w:rPr>
            </w:pPr>
          </w:p>
          <w:p w14:paraId="37655268" w14:textId="77777777" w:rsidR="00A24824" w:rsidRDefault="00A24824" w:rsidP="00455B4F">
            <w:pPr>
              <w:rPr>
                <w:rFonts w:cstheme="minorHAnsi"/>
                <w:sz w:val="20"/>
                <w:szCs w:val="20"/>
              </w:rPr>
            </w:pPr>
          </w:p>
          <w:p w14:paraId="451722D8" w14:textId="77777777" w:rsidR="00A24824" w:rsidRDefault="00A24824" w:rsidP="00455B4F">
            <w:pPr>
              <w:rPr>
                <w:rFonts w:cstheme="minorHAnsi"/>
                <w:sz w:val="20"/>
                <w:szCs w:val="20"/>
              </w:rPr>
            </w:pPr>
          </w:p>
          <w:p w14:paraId="23A081C0" w14:textId="77777777" w:rsidR="00A24824" w:rsidRDefault="00A24824" w:rsidP="00455B4F">
            <w:pPr>
              <w:rPr>
                <w:rFonts w:cstheme="minorHAnsi"/>
                <w:sz w:val="20"/>
                <w:szCs w:val="20"/>
              </w:rPr>
            </w:pPr>
          </w:p>
          <w:p w14:paraId="5F9E6EF3" w14:textId="77777777" w:rsidR="00A24824" w:rsidRDefault="00A24824" w:rsidP="00455B4F">
            <w:pPr>
              <w:rPr>
                <w:rFonts w:cstheme="minorHAnsi"/>
                <w:sz w:val="20"/>
                <w:szCs w:val="20"/>
              </w:rPr>
            </w:pPr>
          </w:p>
          <w:p w14:paraId="5C135610" w14:textId="77777777" w:rsidR="00A24824" w:rsidRDefault="00A24824" w:rsidP="00455B4F">
            <w:pPr>
              <w:rPr>
                <w:rFonts w:cstheme="minorHAnsi"/>
                <w:sz w:val="20"/>
                <w:szCs w:val="20"/>
              </w:rPr>
            </w:pPr>
          </w:p>
          <w:p w14:paraId="6CD99254" w14:textId="77777777" w:rsidR="00A24824" w:rsidRDefault="00A24824" w:rsidP="00455B4F">
            <w:pPr>
              <w:rPr>
                <w:rFonts w:cstheme="minorHAnsi"/>
                <w:sz w:val="20"/>
                <w:szCs w:val="20"/>
              </w:rPr>
            </w:pPr>
          </w:p>
          <w:p w14:paraId="71CF9DA5" w14:textId="77777777" w:rsidR="00A24824" w:rsidRDefault="00A24824" w:rsidP="00455B4F">
            <w:pPr>
              <w:rPr>
                <w:rFonts w:cstheme="minorHAnsi"/>
                <w:sz w:val="20"/>
                <w:szCs w:val="20"/>
              </w:rPr>
            </w:pPr>
          </w:p>
          <w:p w14:paraId="44DFA9F8" w14:textId="77777777" w:rsidR="00A24824" w:rsidRDefault="00A24824" w:rsidP="00455B4F">
            <w:pPr>
              <w:rPr>
                <w:rFonts w:cstheme="minorHAnsi"/>
                <w:sz w:val="20"/>
                <w:szCs w:val="20"/>
              </w:rPr>
            </w:pPr>
          </w:p>
          <w:p w14:paraId="53885FA4" w14:textId="77777777" w:rsidR="00A24824" w:rsidRDefault="00A24824" w:rsidP="00455B4F">
            <w:pPr>
              <w:rPr>
                <w:rFonts w:cstheme="minorHAnsi"/>
                <w:sz w:val="20"/>
                <w:szCs w:val="20"/>
              </w:rPr>
            </w:pPr>
          </w:p>
          <w:p w14:paraId="31C9FA89" w14:textId="77777777" w:rsidR="00A24824" w:rsidRDefault="00A24824" w:rsidP="00455B4F">
            <w:pPr>
              <w:rPr>
                <w:rFonts w:cstheme="minorHAnsi"/>
                <w:sz w:val="20"/>
                <w:szCs w:val="20"/>
              </w:rPr>
            </w:pPr>
          </w:p>
          <w:p w14:paraId="2C9D1916" w14:textId="77777777" w:rsidR="00A24824" w:rsidRDefault="00A24824" w:rsidP="00455B4F">
            <w:pPr>
              <w:rPr>
                <w:rFonts w:cstheme="minorHAnsi"/>
                <w:sz w:val="20"/>
                <w:szCs w:val="20"/>
              </w:rPr>
            </w:pPr>
          </w:p>
          <w:p w14:paraId="21D82721" w14:textId="77777777" w:rsidR="00A24824" w:rsidRDefault="00A24824" w:rsidP="00455B4F">
            <w:pPr>
              <w:rPr>
                <w:rFonts w:cstheme="minorHAnsi"/>
                <w:sz w:val="20"/>
                <w:szCs w:val="20"/>
              </w:rPr>
            </w:pPr>
          </w:p>
          <w:p w14:paraId="7C61D10F" w14:textId="77777777" w:rsidR="00A24824" w:rsidRDefault="00A24824" w:rsidP="00455B4F">
            <w:pPr>
              <w:rPr>
                <w:rFonts w:cstheme="minorHAnsi"/>
                <w:sz w:val="20"/>
                <w:szCs w:val="20"/>
              </w:rPr>
            </w:pPr>
          </w:p>
          <w:p w14:paraId="4F9E35DE" w14:textId="77777777" w:rsidR="00A24824" w:rsidRDefault="00A24824" w:rsidP="00455B4F">
            <w:pPr>
              <w:rPr>
                <w:rFonts w:cstheme="minorHAnsi"/>
                <w:sz w:val="20"/>
                <w:szCs w:val="20"/>
              </w:rPr>
            </w:pPr>
          </w:p>
          <w:p w14:paraId="03856496" w14:textId="77777777" w:rsidR="00A24824" w:rsidRDefault="00A24824" w:rsidP="00455B4F">
            <w:pPr>
              <w:rPr>
                <w:rFonts w:cstheme="minorHAnsi"/>
                <w:sz w:val="20"/>
                <w:szCs w:val="20"/>
              </w:rPr>
            </w:pPr>
          </w:p>
          <w:p w14:paraId="2F70874A" w14:textId="77777777" w:rsidR="00A24824" w:rsidRDefault="00A24824" w:rsidP="00455B4F">
            <w:pPr>
              <w:rPr>
                <w:rFonts w:cstheme="minorHAnsi"/>
                <w:sz w:val="20"/>
                <w:szCs w:val="20"/>
              </w:rPr>
            </w:pPr>
          </w:p>
          <w:p w14:paraId="3EC60238" w14:textId="553EBF0F" w:rsidR="00A24824" w:rsidRPr="00A24824" w:rsidRDefault="00F8747D" w:rsidP="00455B4F">
            <w:pPr>
              <w:rPr>
                <w:rFonts w:cstheme="minorHAnsi"/>
                <w:sz w:val="20"/>
                <w:szCs w:val="20"/>
              </w:rPr>
            </w:pPr>
            <w:r>
              <w:rPr>
                <w:rFonts w:cstheme="minorHAnsi"/>
                <w:sz w:val="20"/>
                <w:szCs w:val="20"/>
              </w:rPr>
              <w:t xml:space="preserve">Students are not only learning the content in any particular course but also learning business writing skills and norms for communication in a professional setting and how to articulate and evidence the validity of one’s idea.  Many objectives are being advanced with this change. </w:t>
            </w:r>
          </w:p>
        </w:tc>
      </w:tr>
    </w:tbl>
    <w:p w14:paraId="34A47F7D" w14:textId="77777777" w:rsidR="00D7531A" w:rsidRPr="00A24824" w:rsidRDefault="00D7531A" w:rsidP="006B660E">
      <w:pPr>
        <w:rPr>
          <w:rFonts w:cstheme="minorHAnsi"/>
          <w:sz w:val="20"/>
          <w:szCs w:val="20"/>
        </w:rPr>
      </w:pPr>
    </w:p>
    <w:sectPr w:rsidR="00D7531A" w:rsidRPr="00A24824" w:rsidSect="00A733E5">
      <w:headerReference w:type="default" r:id="rId14"/>
      <w:footerReference w:type="default" r:id="rId15"/>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97C3F" w14:textId="77777777" w:rsidR="00F832B5" w:rsidRDefault="00F832B5" w:rsidP="00E134DD">
      <w:pPr>
        <w:spacing w:after="0" w:line="240" w:lineRule="auto"/>
      </w:pPr>
      <w:r>
        <w:separator/>
      </w:r>
    </w:p>
  </w:endnote>
  <w:endnote w:type="continuationSeparator" w:id="0">
    <w:p w14:paraId="6CCA6FB3" w14:textId="77777777" w:rsidR="00F832B5" w:rsidRDefault="00F832B5" w:rsidP="00E1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B370" w14:textId="7AB8317C" w:rsidR="00A24824" w:rsidRPr="00A24824" w:rsidRDefault="00A24824">
    <w:pPr>
      <w:pStyle w:val="Footer"/>
      <w:pBdr>
        <w:top w:val="thinThickSmallGap" w:sz="24" w:space="1" w:color="622423" w:themeColor="accent2" w:themeShade="7F"/>
      </w:pBdr>
      <w:rPr>
        <w:rFonts w:asciiTheme="majorHAnsi" w:eastAsiaTheme="majorEastAsia" w:hAnsiTheme="majorHAnsi" w:cstheme="majorBidi"/>
        <w:sz w:val="12"/>
        <w:szCs w:val="12"/>
      </w:rPr>
    </w:pPr>
    <w:r w:rsidRPr="00A24824">
      <w:rPr>
        <w:rFonts w:asciiTheme="majorHAnsi" w:eastAsiaTheme="majorEastAsia" w:hAnsiTheme="majorHAnsi" w:cstheme="majorBidi"/>
        <w:sz w:val="12"/>
        <w:szCs w:val="12"/>
      </w:rPr>
      <w:t xml:space="preserve">Christine Hagedorn June 1, 2023 </w:t>
    </w:r>
    <w:r w:rsidRPr="00A24824">
      <w:rPr>
        <w:rFonts w:asciiTheme="majorHAnsi" w:eastAsiaTheme="majorEastAsia" w:hAnsiTheme="majorHAnsi" w:cstheme="majorBidi"/>
        <w:sz w:val="12"/>
        <w:szCs w:val="12"/>
      </w:rPr>
      <w:ptab w:relativeTo="margin" w:alignment="right" w:leader="none"/>
    </w:r>
    <w:r w:rsidRPr="00A24824">
      <w:rPr>
        <w:rFonts w:asciiTheme="majorHAnsi" w:eastAsiaTheme="majorEastAsia" w:hAnsiTheme="majorHAnsi" w:cstheme="majorBidi"/>
        <w:sz w:val="12"/>
        <w:szCs w:val="12"/>
      </w:rPr>
      <w:t xml:space="preserve">Page </w:t>
    </w:r>
    <w:r w:rsidRPr="00A24824">
      <w:rPr>
        <w:sz w:val="12"/>
        <w:szCs w:val="12"/>
      </w:rPr>
      <w:fldChar w:fldCharType="begin"/>
    </w:r>
    <w:r w:rsidRPr="00A24824">
      <w:rPr>
        <w:sz w:val="12"/>
        <w:szCs w:val="12"/>
      </w:rPr>
      <w:instrText xml:space="preserve"> PAGE   \* MERGEFORMAT </w:instrText>
    </w:r>
    <w:r w:rsidRPr="00A24824">
      <w:rPr>
        <w:sz w:val="12"/>
        <w:szCs w:val="12"/>
      </w:rPr>
      <w:fldChar w:fldCharType="separate"/>
    </w:r>
    <w:r w:rsidR="00F832B5" w:rsidRPr="00F832B5">
      <w:rPr>
        <w:rFonts w:asciiTheme="majorHAnsi" w:eastAsiaTheme="majorEastAsia" w:hAnsiTheme="majorHAnsi" w:cstheme="majorBidi"/>
        <w:noProof/>
        <w:sz w:val="12"/>
        <w:szCs w:val="12"/>
      </w:rPr>
      <w:t>1</w:t>
    </w:r>
    <w:r w:rsidRPr="00A24824">
      <w:rPr>
        <w:rFonts w:asciiTheme="majorHAnsi" w:eastAsiaTheme="majorEastAsia" w:hAnsiTheme="majorHAnsi" w:cstheme="majorBidi"/>
        <w:noProof/>
        <w:sz w:val="12"/>
        <w:szCs w:val="12"/>
      </w:rPr>
      <w:fldChar w:fldCharType="end"/>
    </w:r>
  </w:p>
  <w:p w14:paraId="71F100CE" w14:textId="77777777" w:rsidR="00A24824" w:rsidRPr="00A24824" w:rsidRDefault="00A2482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B476" w14:textId="77777777" w:rsidR="00F832B5" w:rsidRDefault="00F832B5" w:rsidP="00E134DD">
      <w:pPr>
        <w:spacing w:after="0" w:line="240" w:lineRule="auto"/>
      </w:pPr>
      <w:r>
        <w:separator/>
      </w:r>
    </w:p>
  </w:footnote>
  <w:footnote w:type="continuationSeparator" w:id="0">
    <w:p w14:paraId="3761AB90" w14:textId="77777777" w:rsidR="00F832B5" w:rsidRDefault="00F832B5" w:rsidP="00E1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81"/>
      <w:gridCol w:w="1805"/>
    </w:tblGrid>
    <w:tr w:rsidR="00623FF6" w14:paraId="58CA9626" w14:textId="77777777">
      <w:trPr>
        <w:trHeight w:val="288"/>
      </w:trPr>
      <w:sdt>
        <w:sdtPr>
          <w:rPr>
            <w:rFonts w:eastAsiaTheme="majorEastAsia" w:cstheme="minorHAnsi"/>
            <w:sz w:val="20"/>
            <w:szCs w:val="20"/>
          </w:rPr>
          <w:alias w:val="Title"/>
          <w:id w:val="77761602"/>
          <w:placeholder>
            <w:docPart w:val="D059DBA1492A49E38C2B1B3E2ED3F3D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50E7ACC" w14:textId="2ACF7852" w:rsidR="00623FF6" w:rsidRDefault="000E4556" w:rsidP="00623FF6">
              <w:pPr>
                <w:pStyle w:val="Header"/>
                <w:jc w:val="right"/>
                <w:rPr>
                  <w:rFonts w:asciiTheme="majorHAnsi" w:eastAsiaTheme="majorEastAsia" w:hAnsiTheme="majorHAnsi" w:cstheme="majorBidi"/>
                  <w:sz w:val="36"/>
                  <w:szCs w:val="36"/>
                </w:rPr>
              </w:pPr>
              <w:r>
                <w:rPr>
                  <w:rFonts w:eastAsiaTheme="majorEastAsia" w:cstheme="minorHAnsi"/>
                  <w:sz w:val="20"/>
                  <w:szCs w:val="20"/>
                </w:rPr>
                <w:t>Rosemont College Business Department Annual Assessment Report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4F691A7564D4ED388106E97F154F5E6"/>
          </w:placeholder>
          <w:dataBinding w:prefixMappings="xmlns:ns0='http://schemas.microsoft.com/office/2006/coverPageProps'" w:xpath="/ns0:CoverPageProperties[1]/ns0:PublishDate[1]" w:storeItemID="{55AF091B-3C7A-41E3-B477-F2FDAA23CFDA}"/>
          <w:date w:fullDate="2023-05-29T00:00:00Z">
            <w:dateFormat w:val="yyyy"/>
            <w:lid w:val="en-US"/>
            <w:storeMappedDataAs w:val="dateTime"/>
            <w:calendar w:val="gregorian"/>
          </w:date>
        </w:sdtPr>
        <w:sdtEndPr/>
        <w:sdtContent>
          <w:tc>
            <w:tcPr>
              <w:tcW w:w="1105" w:type="dxa"/>
            </w:tcPr>
            <w:p w14:paraId="5789B3FB" w14:textId="45669DD2" w:rsidR="00623FF6" w:rsidRDefault="00623FF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2023</w:t>
              </w:r>
            </w:p>
          </w:tc>
        </w:sdtContent>
      </w:sdt>
    </w:tr>
  </w:tbl>
  <w:p w14:paraId="4B535E05" w14:textId="77777777" w:rsidR="00E134DD" w:rsidRDefault="00E13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F22"/>
    <w:multiLevelType w:val="multilevel"/>
    <w:tmpl w:val="5BFA216A"/>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182E51"/>
    <w:multiLevelType w:val="hybridMultilevel"/>
    <w:tmpl w:val="2E9A1656"/>
    <w:lvl w:ilvl="0" w:tplc="20060B24">
      <w:start w:val="1"/>
      <w:numFmt w:val="bullet"/>
      <w:lvlText w:val="•"/>
      <w:lvlJc w:val="left"/>
      <w:pPr>
        <w:tabs>
          <w:tab w:val="num" w:pos="2160"/>
        </w:tabs>
        <w:ind w:left="2160" w:hanging="360"/>
      </w:pPr>
      <w:rPr>
        <w:rFonts w:ascii="Arial" w:hAnsi="Arial" w:hint="default"/>
      </w:rPr>
    </w:lvl>
    <w:lvl w:ilvl="1" w:tplc="ADF8B39E" w:tentative="1">
      <w:start w:val="1"/>
      <w:numFmt w:val="bullet"/>
      <w:lvlText w:val="•"/>
      <w:lvlJc w:val="left"/>
      <w:pPr>
        <w:tabs>
          <w:tab w:val="num" w:pos="2880"/>
        </w:tabs>
        <w:ind w:left="2880" w:hanging="360"/>
      </w:pPr>
      <w:rPr>
        <w:rFonts w:ascii="Arial" w:hAnsi="Arial" w:hint="default"/>
      </w:rPr>
    </w:lvl>
    <w:lvl w:ilvl="2" w:tplc="6A0E0C66" w:tentative="1">
      <w:start w:val="1"/>
      <w:numFmt w:val="bullet"/>
      <w:lvlText w:val="•"/>
      <w:lvlJc w:val="left"/>
      <w:pPr>
        <w:tabs>
          <w:tab w:val="num" w:pos="3600"/>
        </w:tabs>
        <w:ind w:left="3600" w:hanging="360"/>
      </w:pPr>
      <w:rPr>
        <w:rFonts w:ascii="Arial" w:hAnsi="Arial" w:hint="default"/>
      </w:rPr>
    </w:lvl>
    <w:lvl w:ilvl="3" w:tplc="FE14F8B0" w:tentative="1">
      <w:start w:val="1"/>
      <w:numFmt w:val="bullet"/>
      <w:lvlText w:val="•"/>
      <w:lvlJc w:val="left"/>
      <w:pPr>
        <w:tabs>
          <w:tab w:val="num" w:pos="4320"/>
        </w:tabs>
        <w:ind w:left="4320" w:hanging="360"/>
      </w:pPr>
      <w:rPr>
        <w:rFonts w:ascii="Arial" w:hAnsi="Arial" w:hint="default"/>
      </w:rPr>
    </w:lvl>
    <w:lvl w:ilvl="4" w:tplc="3B8CCF08" w:tentative="1">
      <w:start w:val="1"/>
      <w:numFmt w:val="bullet"/>
      <w:lvlText w:val="•"/>
      <w:lvlJc w:val="left"/>
      <w:pPr>
        <w:tabs>
          <w:tab w:val="num" w:pos="5040"/>
        </w:tabs>
        <w:ind w:left="5040" w:hanging="360"/>
      </w:pPr>
      <w:rPr>
        <w:rFonts w:ascii="Arial" w:hAnsi="Arial" w:hint="default"/>
      </w:rPr>
    </w:lvl>
    <w:lvl w:ilvl="5" w:tplc="16D65754" w:tentative="1">
      <w:start w:val="1"/>
      <w:numFmt w:val="bullet"/>
      <w:lvlText w:val="•"/>
      <w:lvlJc w:val="left"/>
      <w:pPr>
        <w:tabs>
          <w:tab w:val="num" w:pos="5760"/>
        </w:tabs>
        <w:ind w:left="5760" w:hanging="360"/>
      </w:pPr>
      <w:rPr>
        <w:rFonts w:ascii="Arial" w:hAnsi="Arial" w:hint="default"/>
      </w:rPr>
    </w:lvl>
    <w:lvl w:ilvl="6" w:tplc="C736E06E" w:tentative="1">
      <w:start w:val="1"/>
      <w:numFmt w:val="bullet"/>
      <w:lvlText w:val="•"/>
      <w:lvlJc w:val="left"/>
      <w:pPr>
        <w:tabs>
          <w:tab w:val="num" w:pos="6480"/>
        </w:tabs>
        <w:ind w:left="6480" w:hanging="360"/>
      </w:pPr>
      <w:rPr>
        <w:rFonts w:ascii="Arial" w:hAnsi="Arial" w:hint="default"/>
      </w:rPr>
    </w:lvl>
    <w:lvl w:ilvl="7" w:tplc="8C7E3C94" w:tentative="1">
      <w:start w:val="1"/>
      <w:numFmt w:val="bullet"/>
      <w:lvlText w:val="•"/>
      <w:lvlJc w:val="left"/>
      <w:pPr>
        <w:tabs>
          <w:tab w:val="num" w:pos="7200"/>
        </w:tabs>
        <w:ind w:left="7200" w:hanging="360"/>
      </w:pPr>
      <w:rPr>
        <w:rFonts w:ascii="Arial" w:hAnsi="Arial" w:hint="default"/>
      </w:rPr>
    </w:lvl>
    <w:lvl w:ilvl="8" w:tplc="588C7C38" w:tentative="1">
      <w:start w:val="1"/>
      <w:numFmt w:val="bullet"/>
      <w:lvlText w:val="•"/>
      <w:lvlJc w:val="left"/>
      <w:pPr>
        <w:tabs>
          <w:tab w:val="num" w:pos="7920"/>
        </w:tabs>
        <w:ind w:left="7920" w:hanging="360"/>
      </w:pPr>
      <w:rPr>
        <w:rFonts w:ascii="Arial" w:hAnsi="Arial" w:hint="default"/>
      </w:rPr>
    </w:lvl>
  </w:abstractNum>
  <w:abstractNum w:abstractNumId="2">
    <w:nsid w:val="14E26355"/>
    <w:multiLevelType w:val="multilevel"/>
    <w:tmpl w:val="2048D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B2465"/>
    <w:multiLevelType w:val="multilevel"/>
    <w:tmpl w:val="5BFA216A"/>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E510A6"/>
    <w:multiLevelType w:val="multilevel"/>
    <w:tmpl w:val="5BFA216A"/>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41963"/>
    <w:multiLevelType w:val="multilevel"/>
    <w:tmpl w:val="5BFA216A"/>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0204A"/>
    <w:multiLevelType w:val="multilevel"/>
    <w:tmpl w:val="D72C6A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F53497"/>
    <w:multiLevelType w:val="multilevel"/>
    <w:tmpl w:val="7DACB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C93855"/>
    <w:multiLevelType w:val="hybridMultilevel"/>
    <w:tmpl w:val="AE00E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7"/>
  </w:num>
  <w:num w:numId="5">
    <w:abstractNumId w:val="3"/>
  </w:num>
  <w:num w:numId="6">
    <w:abstractNumId w:val="4"/>
  </w:num>
  <w:num w:numId="7">
    <w:abstractNumId w:val="11"/>
  </w:num>
  <w:num w:numId="8">
    <w:abstractNumId w:val="1"/>
  </w:num>
  <w:num w:numId="9">
    <w:abstractNumId w:val="15"/>
  </w:num>
  <w:num w:numId="10">
    <w:abstractNumId w:val="14"/>
  </w:num>
  <w:num w:numId="11">
    <w:abstractNumId w:val="8"/>
  </w:num>
  <w:num w:numId="12">
    <w:abstractNumId w:val="6"/>
  </w:num>
  <w:num w:numId="13">
    <w:abstractNumId w:val="2"/>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SxMLQ0NzAzNjGwMDFW0lEKTi0uzszPAykwrQUAhyEWrSwAAAA="/>
  </w:docVars>
  <w:rsids>
    <w:rsidRoot w:val="00E173EC"/>
    <w:rsid w:val="00024FB8"/>
    <w:rsid w:val="00042D2E"/>
    <w:rsid w:val="00090C5B"/>
    <w:rsid w:val="000E4556"/>
    <w:rsid w:val="00112736"/>
    <w:rsid w:val="001472DA"/>
    <w:rsid w:val="00152848"/>
    <w:rsid w:val="00160130"/>
    <w:rsid w:val="00171C63"/>
    <w:rsid w:val="001C4960"/>
    <w:rsid w:val="001E47FF"/>
    <w:rsid w:val="001E6229"/>
    <w:rsid w:val="001F6A02"/>
    <w:rsid w:val="00210006"/>
    <w:rsid w:val="00213DF5"/>
    <w:rsid w:val="00236E8A"/>
    <w:rsid w:val="00242F05"/>
    <w:rsid w:val="00290CA6"/>
    <w:rsid w:val="002B06AD"/>
    <w:rsid w:val="002C18A2"/>
    <w:rsid w:val="002C2394"/>
    <w:rsid w:val="002F6592"/>
    <w:rsid w:val="00357354"/>
    <w:rsid w:val="0036029D"/>
    <w:rsid w:val="0037065F"/>
    <w:rsid w:val="003871E0"/>
    <w:rsid w:val="0038731B"/>
    <w:rsid w:val="0039540C"/>
    <w:rsid w:val="003A1751"/>
    <w:rsid w:val="003C70E6"/>
    <w:rsid w:val="003D075F"/>
    <w:rsid w:val="003D3043"/>
    <w:rsid w:val="003D3235"/>
    <w:rsid w:val="004024C8"/>
    <w:rsid w:val="00416C1F"/>
    <w:rsid w:val="00427587"/>
    <w:rsid w:val="00455B4F"/>
    <w:rsid w:val="00457104"/>
    <w:rsid w:val="00457931"/>
    <w:rsid w:val="0046669B"/>
    <w:rsid w:val="00472147"/>
    <w:rsid w:val="004761E0"/>
    <w:rsid w:val="00477DD0"/>
    <w:rsid w:val="004816C4"/>
    <w:rsid w:val="004847D1"/>
    <w:rsid w:val="00491BBC"/>
    <w:rsid w:val="004A10DC"/>
    <w:rsid w:val="004A5724"/>
    <w:rsid w:val="004C01ED"/>
    <w:rsid w:val="0050288B"/>
    <w:rsid w:val="005046C4"/>
    <w:rsid w:val="00505EA5"/>
    <w:rsid w:val="00520302"/>
    <w:rsid w:val="00545559"/>
    <w:rsid w:val="0056352B"/>
    <w:rsid w:val="00576C7A"/>
    <w:rsid w:val="005A2766"/>
    <w:rsid w:val="005B708E"/>
    <w:rsid w:val="005D5CC8"/>
    <w:rsid w:val="005D666E"/>
    <w:rsid w:val="005F788B"/>
    <w:rsid w:val="00612D0C"/>
    <w:rsid w:val="00620544"/>
    <w:rsid w:val="00623FF6"/>
    <w:rsid w:val="00644D75"/>
    <w:rsid w:val="006760AD"/>
    <w:rsid w:val="00691739"/>
    <w:rsid w:val="00692BBD"/>
    <w:rsid w:val="006961C5"/>
    <w:rsid w:val="006A5E2F"/>
    <w:rsid w:val="006B5E3C"/>
    <w:rsid w:val="006B660E"/>
    <w:rsid w:val="006E58E6"/>
    <w:rsid w:val="007135BD"/>
    <w:rsid w:val="00745F07"/>
    <w:rsid w:val="00773D53"/>
    <w:rsid w:val="00781E01"/>
    <w:rsid w:val="00793172"/>
    <w:rsid w:val="007950DF"/>
    <w:rsid w:val="0079566B"/>
    <w:rsid w:val="007D61ED"/>
    <w:rsid w:val="007F34EA"/>
    <w:rsid w:val="0080310F"/>
    <w:rsid w:val="00840C7F"/>
    <w:rsid w:val="00841FA4"/>
    <w:rsid w:val="00855A08"/>
    <w:rsid w:val="00871EBF"/>
    <w:rsid w:val="008B2780"/>
    <w:rsid w:val="008B53D5"/>
    <w:rsid w:val="008B5528"/>
    <w:rsid w:val="008B6A85"/>
    <w:rsid w:val="008D78BB"/>
    <w:rsid w:val="008E72B7"/>
    <w:rsid w:val="0091472C"/>
    <w:rsid w:val="0091716B"/>
    <w:rsid w:val="00963A93"/>
    <w:rsid w:val="0098785A"/>
    <w:rsid w:val="009A65AA"/>
    <w:rsid w:val="009B098E"/>
    <w:rsid w:val="009E169F"/>
    <w:rsid w:val="00A01DE0"/>
    <w:rsid w:val="00A035A4"/>
    <w:rsid w:val="00A24824"/>
    <w:rsid w:val="00A3491F"/>
    <w:rsid w:val="00A358C3"/>
    <w:rsid w:val="00A41809"/>
    <w:rsid w:val="00A571B1"/>
    <w:rsid w:val="00A614B8"/>
    <w:rsid w:val="00A710B3"/>
    <w:rsid w:val="00A733E5"/>
    <w:rsid w:val="00A76516"/>
    <w:rsid w:val="00A82191"/>
    <w:rsid w:val="00A85597"/>
    <w:rsid w:val="00A903AC"/>
    <w:rsid w:val="00AA31F0"/>
    <w:rsid w:val="00AC6544"/>
    <w:rsid w:val="00AD66FF"/>
    <w:rsid w:val="00AE7A31"/>
    <w:rsid w:val="00AF2E2A"/>
    <w:rsid w:val="00B061D4"/>
    <w:rsid w:val="00B510CF"/>
    <w:rsid w:val="00B6247D"/>
    <w:rsid w:val="00BC4634"/>
    <w:rsid w:val="00BE570F"/>
    <w:rsid w:val="00BF3A72"/>
    <w:rsid w:val="00C02424"/>
    <w:rsid w:val="00C16969"/>
    <w:rsid w:val="00C45783"/>
    <w:rsid w:val="00C708B9"/>
    <w:rsid w:val="00C7114D"/>
    <w:rsid w:val="00C7255F"/>
    <w:rsid w:val="00C7747B"/>
    <w:rsid w:val="00C90D74"/>
    <w:rsid w:val="00C9135C"/>
    <w:rsid w:val="00CB0982"/>
    <w:rsid w:val="00CF4710"/>
    <w:rsid w:val="00D23164"/>
    <w:rsid w:val="00D7531A"/>
    <w:rsid w:val="00D8730D"/>
    <w:rsid w:val="00D90A56"/>
    <w:rsid w:val="00D944CD"/>
    <w:rsid w:val="00D9688C"/>
    <w:rsid w:val="00DA4446"/>
    <w:rsid w:val="00DC7FBA"/>
    <w:rsid w:val="00E134DD"/>
    <w:rsid w:val="00E173EC"/>
    <w:rsid w:val="00E40B5E"/>
    <w:rsid w:val="00E454C8"/>
    <w:rsid w:val="00E4742B"/>
    <w:rsid w:val="00E615BF"/>
    <w:rsid w:val="00E71F06"/>
    <w:rsid w:val="00E83495"/>
    <w:rsid w:val="00E961FC"/>
    <w:rsid w:val="00EC1209"/>
    <w:rsid w:val="00EE52CE"/>
    <w:rsid w:val="00EE5D11"/>
    <w:rsid w:val="00EF7F22"/>
    <w:rsid w:val="00F10B55"/>
    <w:rsid w:val="00F25BB9"/>
    <w:rsid w:val="00F3729D"/>
    <w:rsid w:val="00F82D95"/>
    <w:rsid w:val="00F832B5"/>
    <w:rsid w:val="00F8747D"/>
    <w:rsid w:val="00F90E5C"/>
    <w:rsid w:val="00FA055A"/>
    <w:rsid w:val="00FA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3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styleId="Header">
    <w:name w:val="header"/>
    <w:basedOn w:val="Normal"/>
    <w:link w:val="HeaderChar"/>
    <w:uiPriority w:val="99"/>
    <w:unhideWhenUsed/>
    <w:rsid w:val="00E1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DD"/>
  </w:style>
  <w:style w:type="paragraph" w:styleId="Footer">
    <w:name w:val="footer"/>
    <w:basedOn w:val="Normal"/>
    <w:link w:val="FooterChar"/>
    <w:uiPriority w:val="99"/>
    <w:unhideWhenUsed/>
    <w:rsid w:val="00E1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DD"/>
  </w:style>
  <w:style w:type="paragraph" w:customStyle="1" w:styleId="Default">
    <w:name w:val="Default"/>
    <w:rsid w:val="00EF7F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unhideWhenUsed/>
    <w:rsid w:val="00FA0B56"/>
    <w:pPr>
      <w:spacing w:before="100" w:beforeAutospacing="1" w:after="100" w:afterAutospacing="1" w:line="240" w:lineRule="auto"/>
    </w:pPr>
    <w:rPr>
      <w:rFonts w:ascii="Times" w:eastAsiaTheme="minorHAnsi" w:hAnsi="Times" w:cs="Times New Roman"/>
      <w:sz w:val="20"/>
      <w:szCs w:val="20"/>
    </w:rPr>
  </w:style>
  <w:style w:type="paragraph" w:styleId="Revision">
    <w:name w:val="Revision"/>
    <w:hidden/>
    <w:uiPriority w:val="99"/>
    <w:semiHidden/>
    <w:rsid w:val="00AA31F0"/>
    <w:pPr>
      <w:spacing w:after="0" w:line="240" w:lineRule="auto"/>
    </w:pPr>
  </w:style>
  <w:style w:type="character" w:styleId="Hyperlink">
    <w:name w:val="Hyperlink"/>
    <w:basedOn w:val="DefaultParagraphFont"/>
    <w:uiPriority w:val="99"/>
    <w:unhideWhenUsed/>
    <w:rsid w:val="001E4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3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styleId="Header">
    <w:name w:val="header"/>
    <w:basedOn w:val="Normal"/>
    <w:link w:val="HeaderChar"/>
    <w:uiPriority w:val="99"/>
    <w:unhideWhenUsed/>
    <w:rsid w:val="00E1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DD"/>
  </w:style>
  <w:style w:type="paragraph" w:styleId="Footer">
    <w:name w:val="footer"/>
    <w:basedOn w:val="Normal"/>
    <w:link w:val="FooterChar"/>
    <w:uiPriority w:val="99"/>
    <w:unhideWhenUsed/>
    <w:rsid w:val="00E1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DD"/>
  </w:style>
  <w:style w:type="paragraph" w:customStyle="1" w:styleId="Default">
    <w:name w:val="Default"/>
    <w:rsid w:val="00EF7F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unhideWhenUsed/>
    <w:rsid w:val="00FA0B56"/>
    <w:pPr>
      <w:spacing w:before="100" w:beforeAutospacing="1" w:after="100" w:afterAutospacing="1" w:line="240" w:lineRule="auto"/>
    </w:pPr>
    <w:rPr>
      <w:rFonts w:ascii="Times" w:eastAsiaTheme="minorHAnsi" w:hAnsi="Times" w:cs="Times New Roman"/>
      <w:sz w:val="20"/>
      <w:szCs w:val="20"/>
    </w:rPr>
  </w:style>
  <w:style w:type="paragraph" w:styleId="Revision">
    <w:name w:val="Revision"/>
    <w:hidden/>
    <w:uiPriority w:val="99"/>
    <w:semiHidden/>
    <w:rsid w:val="00AA31F0"/>
    <w:pPr>
      <w:spacing w:after="0" w:line="240" w:lineRule="auto"/>
    </w:pPr>
  </w:style>
  <w:style w:type="character" w:styleId="Hyperlink">
    <w:name w:val="Hyperlink"/>
    <w:basedOn w:val="DefaultParagraphFont"/>
    <w:uiPriority w:val="99"/>
    <w:unhideWhenUsed/>
    <w:rsid w:val="001E4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7220">
      <w:bodyDiv w:val="1"/>
      <w:marLeft w:val="0"/>
      <w:marRight w:val="0"/>
      <w:marTop w:val="0"/>
      <w:marBottom w:val="0"/>
      <w:divBdr>
        <w:top w:val="none" w:sz="0" w:space="0" w:color="auto"/>
        <w:left w:val="none" w:sz="0" w:space="0" w:color="auto"/>
        <w:bottom w:val="none" w:sz="0" w:space="0" w:color="auto"/>
        <w:right w:val="none" w:sz="0" w:space="0" w:color="auto"/>
      </w:divBdr>
    </w:div>
    <w:div w:id="215629031">
      <w:bodyDiv w:val="1"/>
      <w:marLeft w:val="0"/>
      <w:marRight w:val="0"/>
      <w:marTop w:val="0"/>
      <w:marBottom w:val="0"/>
      <w:divBdr>
        <w:top w:val="none" w:sz="0" w:space="0" w:color="auto"/>
        <w:left w:val="none" w:sz="0" w:space="0" w:color="auto"/>
        <w:bottom w:val="none" w:sz="0" w:space="0" w:color="auto"/>
        <w:right w:val="none" w:sz="0" w:space="0" w:color="auto"/>
      </w:divBdr>
    </w:div>
    <w:div w:id="437994727">
      <w:bodyDiv w:val="1"/>
      <w:marLeft w:val="0"/>
      <w:marRight w:val="0"/>
      <w:marTop w:val="0"/>
      <w:marBottom w:val="0"/>
      <w:divBdr>
        <w:top w:val="none" w:sz="0" w:space="0" w:color="auto"/>
        <w:left w:val="none" w:sz="0" w:space="0" w:color="auto"/>
        <w:bottom w:val="none" w:sz="0" w:space="0" w:color="auto"/>
        <w:right w:val="none" w:sz="0" w:space="0" w:color="auto"/>
      </w:divBdr>
    </w:div>
    <w:div w:id="508066437">
      <w:bodyDiv w:val="1"/>
      <w:marLeft w:val="0"/>
      <w:marRight w:val="0"/>
      <w:marTop w:val="0"/>
      <w:marBottom w:val="0"/>
      <w:divBdr>
        <w:top w:val="none" w:sz="0" w:space="0" w:color="auto"/>
        <w:left w:val="none" w:sz="0" w:space="0" w:color="auto"/>
        <w:bottom w:val="none" w:sz="0" w:space="0" w:color="auto"/>
        <w:right w:val="none" w:sz="0" w:space="0" w:color="auto"/>
      </w:divBdr>
    </w:div>
    <w:div w:id="786972869">
      <w:bodyDiv w:val="1"/>
      <w:marLeft w:val="0"/>
      <w:marRight w:val="0"/>
      <w:marTop w:val="0"/>
      <w:marBottom w:val="0"/>
      <w:divBdr>
        <w:top w:val="none" w:sz="0" w:space="0" w:color="auto"/>
        <w:left w:val="none" w:sz="0" w:space="0" w:color="auto"/>
        <w:bottom w:val="none" w:sz="0" w:space="0" w:color="auto"/>
        <w:right w:val="none" w:sz="0" w:space="0" w:color="auto"/>
      </w:divBdr>
    </w:div>
    <w:div w:id="944574570">
      <w:bodyDiv w:val="1"/>
      <w:marLeft w:val="0"/>
      <w:marRight w:val="0"/>
      <w:marTop w:val="0"/>
      <w:marBottom w:val="0"/>
      <w:divBdr>
        <w:top w:val="none" w:sz="0" w:space="0" w:color="auto"/>
        <w:left w:val="none" w:sz="0" w:space="0" w:color="auto"/>
        <w:bottom w:val="none" w:sz="0" w:space="0" w:color="auto"/>
        <w:right w:val="none" w:sz="0" w:space="0" w:color="auto"/>
      </w:divBdr>
    </w:div>
    <w:div w:id="1023097033">
      <w:bodyDiv w:val="1"/>
      <w:marLeft w:val="0"/>
      <w:marRight w:val="0"/>
      <w:marTop w:val="0"/>
      <w:marBottom w:val="0"/>
      <w:divBdr>
        <w:top w:val="none" w:sz="0" w:space="0" w:color="auto"/>
        <w:left w:val="none" w:sz="0" w:space="0" w:color="auto"/>
        <w:bottom w:val="none" w:sz="0" w:space="0" w:color="auto"/>
        <w:right w:val="none" w:sz="0" w:space="0" w:color="auto"/>
      </w:divBdr>
    </w:div>
    <w:div w:id="1269385452">
      <w:bodyDiv w:val="1"/>
      <w:marLeft w:val="0"/>
      <w:marRight w:val="0"/>
      <w:marTop w:val="0"/>
      <w:marBottom w:val="0"/>
      <w:divBdr>
        <w:top w:val="none" w:sz="0" w:space="0" w:color="auto"/>
        <w:left w:val="none" w:sz="0" w:space="0" w:color="auto"/>
        <w:bottom w:val="none" w:sz="0" w:space="0" w:color="auto"/>
        <w:right w:val="none" w:sz="0" w:space="0" w:color="auto"/>
      </w:divBdr>
    </w:div>
    <w:div w:id="1400205076">
      <w:bodyDiv w:val="1"/>
      <w:marLeft w:val="0"/>
      <w:marRight w:val="0"/>
      <w:marTop w:val="0"/>
      <w:marBottom w:val="0"/>
      <w:divBdr>
        <w:top w:val="none" w:sz="0" w:space="0" w:color="auto"/>
        <w:left w:val="none" w:sz="0" w:space="0" w:color="auto"/>
        <w:bottom w:val="none" w:sz="0" w:space="0" w:color="auto"/>
        <w:right w:val="none" w:sz="0" w:space="0" w:color="auto"/>
      </w:divBdr>
    </w:div>
    <w:div w:id="1749038789">
      <w:bodyDiv w:val="1"/>
      <w:marLeft w:val="0"/>
      <w:marRight w:val="0"/>
      <w:marTop w:val="0"/>
      <w:marBottom w:val="0"/>
      <w:divBdr>
        <w:top w:val="none" w:sz="0" w:space="0" w:color="auto"/>
        <w:left w:val="none" w:sz="0" w:space="0" w:color="auto"/>
        <w:bottom w:val="none" w:sz="0" w:space="0" w:color="auto"/>
        <w:right w:val="none" w:sz="0" w:space="0" w:color="auto"/>
      </w:divBdr>
    </w:div>
    <w:div w:id="19254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ivetestrosemont.sharepoint.com/:x:/s/OurInformationBusinessDept/EQC-17Bd_M9CiG5KJOZolEkB2CrVKydef8bwW5n1cZB9oQ?e=OaCLZ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59DBA1492A49E38C2B1B3E2ED3F3DD"/>
        <w:category>
          <w:name w:val="General"/>
          <w:gallery w:val="placeholder"/>
        </w:category>
        <w:types>
          <w:type w:val="bbPlcHdr"/>
        </w:types>
        <w:behaviors>
          <w:behavior w:val="content"/>
        </w:behaviors>
        <w:guid w:val="{2C7C1491-6025-421C-A5EA-4655B834F141}"/>
      </w:docPartPr>
      <w:docPartBody>
        <w:p w:rsidR="00D8235B" w:rsidRDefault="002222CC" w:rsidP="002222CC">
          <w:pPr>
            <w:pStyle w:val="D059DBA1492A49E38C2B1B3E2ED3F3DD"/>
          </w:pPr>
          <w:r>
            <w:rPr>
              <w:rFonts w:asciiTheme="majorHAnsi" w:eastAsiaTheme="majorEastAsia" w:hAnsiTheme="majorHAnsi" w:cstheme="majorBidi"/>
              <w:sz w:val="36"/>
              <w:szCs w:val="36"/>
            </w:rPr>
            <w:t>[Type the document title]</w:t>
          </w:r>
        </w:p>
      </w:docPartBody>
    </w:docPart>
    <w:docPart>
      <w:docPartPr>
        <w:name w:val="74F691A7564D4ED388106E97F154F5E6"/>
        <w:category>
          <w:name w:val="General"/>
          <w:gallery w:val="placeholder"/>
        </w:category>
        <w:types>
          <w:type w:val="bbPlcHdr"/>
        </w:types>
        <w:behaviors>
          <w:behavior w:val="content"/>
        </w:behaviors>
        <w:guid w:val="{D30DA0CF-2DE7-4D19-8B21-AFEAE9D981BC}"/>
      </w:docPartPr>
      <w:docPartBody>
        <w:p w:rsidR="00D8235B" w:rsidRDefault="002222CC" w:rsidP="002222CC">
          <w:pPr>
            <w:pStyle w:val="74F691A7564D4ED388106E97F154F5E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CC"/>
    <w:rsid w:val="002222CC"/>
    <w:rsid w:val="002B117B"/>
    <w:rsid w:val="002D12A1"/>
    <w:rsid w:val="00633C58"/>
    <w:rsid w:val="00783AC7"/>
    <w:rsid w:val="00A45AAC"/>
    <w:rsid w:val="00D37B5E"/>
    <w:rsid w:val="00D8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9DBA1492A49E38C2B1B3E2ED3F3DD">
    <w:name w:val="D059DBA1492A49E38C2B1B3E2ED3F3DD"/>
    <w:rsid w:val="002222CC"/>
  </w:style>
  <w:style w:type="paragraph" w:customStyle="1" w:styleId="74F691A7564D4ED388106E97F154F5E6">
    <w:name w:val="74F691A7564D4ED388106E97F154F5E6"/>
    <w:rsid w:val="002222CC"/>
  </w:style>
  <w:style w:type="paragraph" w:customStyle="1" w:styleId="FB0949911D174158BBC5F4F235EA5D61">
    <w:name w:val="FB0949911D174158BBC5F4F235EA5D61"/>
    <w:rsid w:val="00633C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9DBA1492A49E38C2B1B3E2ED3F3DD">
    <w:name w:val="D059DBA1492A49E38C2B1B3E2ED3F3DD"/>
    <w:rsid w:val="002222CC"/>
  </w:style>
  <w:style w:type="paragraph" w:customStyle="1" w:styleId="74F691A7564D4ED388106E97F154F5E6">
    <w:name w:val="74F691A7564D4ED388106E97F154F5E6"/>
    <w:rsid w:val="002222CC"/>
  </w:style>
  <w:style w:type="paragraph" w:customStyle="1" w:styleId="FB0949911D174158BBC5F4F235EA5D61">
    <w:name w:val="FB0949911D174158BBC5F4F235EA5D61"/>
    <w:rsid w:val="00633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331977D1286E4081397D9144F0DC3B" ma:contentTypeVersion="8" ma:contentTypeDescription="Create a new document." ma:contentTypeScope="" ma:versionID="48b946fd61e556809d5ccd5c0412ce7a">
  <xsd:schema xmlns:xsd="http://www.w3.org/2001/XMLSchema" xmlns:xs="http://www.w3.org/2001/XMLSchema" xmlns:p="http://schemas.microsoft.com/office/2006/metadata/properties" xmlns:ns2="4c19b8d6-0e17-45eb-ab16-baa6ada8fae5" xmlns:ns3="c2caccc9-784c-4efb-aadc-28490a76140a" targetNamespace="http://schemas.microsoft.com/office/2006/metadata/properties" ma:root="true" ma:fieldsID="8536b539c2f16988cc7c931ba1cbf268" ns2:_="" ns3:_="">
    <xsd:import namespace="4c19b8d6-0e17-45eb-ab16-baa6ada8fae5"/>
    <xsd:import namespace="c2caccc9-784c-4efb-aadc-28490a761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9b8d6-0e17-45eb-ab16-baa6ada8f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accc9-784c-4efb-aadc-28490a7614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17FC3-3A07-4BD8-9384-519B8B1C0F37}">
  <ds:schemaRefs>
    <ds:schemaRef ds:uri="http://schemas.microsoft.com/sharepoint/v3/contenttype/forms"/>
  </ds:schemaRefs>
</ds:datastoreItem>
</file>

<file path=customXml/itemProps3.xml><?xml version="1.0" encoding="utf-8"?>
<ds:datastoreItem xmlns:ds="http://schemas.openxmlformats.org/officeDocument/2006/customXml" ds:itemID="{3086D2E4-7A42-4CBF-92A9-CBF3CF8AB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DB04F-9BCE-45AA-8C31-F814CBBA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9b8d6-0e17-45eb-ab16-baa6ada8fae5"/>
    <ds:schemaRef ds:uri="c2caccc9-784c-4efb-aadc-28490a761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E7B6CB-9F43-4CA7-B8CE-3856C4CB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Template Major Assessment</Template>
  <TotalTime>4</TotalTime>
  <Pages>6</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Rosemont College Business Department Annual Assessment Report</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Rosemont College Business Department Annual Assessment Report</dc:title>
  <dc:creator>uncleagt</dc:creator>
  <cp:lastModifiedBy>christine hagedorn </cp:lastModifiedBy>
  <cp:revision>4</cp:revision>
  <cp:lastPrinted>2017-10-25T13:28:00Z</cp:lastPrinted>
  <dcterms:created xsi:type="dcterms:W3CDTF">2023-06-02T03:56:00Z</dcterms:created>
  <dcterms:modified xsi:type="dcterms:W3CDTF">2023-06-02T04:29:00Z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0x0101009A331977D1286E4081397D9144F0DC3B</vt:lpwstr>
  </property>
</Properties>
</file>